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A31" w:rsidRPr="005C593C" w:rsidRDefault="000D0A31" w:rsidP="000D0A31">
      <w:pPr>
        <w:jc w:val="center"/>
        <w:rPr>
          <w:b/>
          <w:lang w:val="ro-RO"/>
        </w:rPr>
      </w:pPr>
    </w:p>
    <w:p w:rsidR="005C593C" w:rsidRPr="005C593C" w:rsidRDefault="005C593C" w:rsidP="005C593C">
      <w:pPr>
        <w:spacing w:after="240"/>
        <w:jc w:val="center"/>
        <w:rPr>
          <w:b/>
          <w:sz w:val="44"/>
          <w:szCs w:val="28"/>
          <w:lang w:val="ro-RO"/>
        </w:rPr>
      </w:pPr>
      <w:r w:rsidRPr="005C593C">
        <w:rPr>
          <w:b/>
          <w:sz w:val="44"/>
          <w:szCs w:val="28"/>
          <w:lang w:val="ro-RO"/>
        </w:rPr>
        <w:t>DECIZIA</w:t>
      </w:r>
    </w:p>
    <w:p w:rsidR="005C593C" w:rsidRPr="005C593C" w:rsidRDefault="005C593C" w:rsidP="005C593C">
      <w:pPr>
        <w:jc w:val="center"/>
        <w:rPr>
          <w:b/>
          <w:sz w:val="32"/>
          <w:szCs w:val="28"/>
          <w:lang w:val="ro-RO"/>
        </w:rPr>
      </w:pPr>
      <w:r w:rsidRPr="005C593C">
        <w:rPr>
          <w:b/>
          <w:sz w:val="32"/>
          <w:szCs w:val="28"/>
          <w:lang w:val="ro-RO"/>
        </w:rPr>
        <w:t>Nr. ________ din data de ____________</w:t>
      </w:r>
      <w:bookmarkStart w:id="0" w:name="_GoBack"/>
      <w:bookmarkEnd w:id="0"/>
    </w:p>
    <w:p w:rsidR="005C593C" w:rsidRPr="005C593C" w:rsidRDefault="005C593C" w:rsidP="005C593C">
      <w:pPr>
        <w:jc w:val="center"/>
        <w:rPr>
          <w:b/>
          <w:sz w:val="32"/>
          <w:szCs w:val="32"/>
          <w:lang w:val="ro-RO"/>
        </w:rPr>
      </w:pPr>
    </w:p>
    <w:p w:rsidR="005C593C" w:rsidRPr="005C593C" w:rsidRDefault="005C593C" w:rsidP="005C593C">
      <w:pPr>
        <w:tabs>
          <w:tab w:val="left" w:pos="1125"/>
        </w:tabs>
        <w:jc w:val="both"/>
        <w:rPr>
          <w:b/>
          <w:sz w:val="24"/>
          <w:szCs w:val="28"/>
          <w:lang w:val="ro-RO"/>
        </w:rPr>
      </w:pPr>
      <w:r w:rsidRPr="005C593C">
        <w:rPr>
          <w:b/>
          <w:sz w:val="24"/>
          <w:szCs w:val="28"/>
          <w:lang w:val="ro-RO"/>
        </w:rPr>
        <w:tab/>
      </w:r>
    </w:p>
    <w:p w:rsidR="0024172F" w:rsidRPr="00C20F16" w:rsidRDefault="0024172F" w:rsidP="0024172F">
      <w:pPr>
        <w:tabs>
          <w:tab w:val="left" w:pos="1125"/>
        </w:tabs>
        <w:jc w:val="both"/>
        <w:rPr>
          <w:sz w:val="24"/>
          <w:szCs w:val="24"/>
          <w:lang w:val="ro-RO"/>
        </w:rPr>
      </w:pPr>
      <w:r>
        <w:rPr>
          <w:szCs w:val="28"/>
          <w:lang w:val="ro-RO"/>
        </w:rPr>
        <w:t xml:space="preserve">              </w:t>
      </w:r>
      <w:r w:rsidRPr="00C20F16">
        <w:rPr>
          <w:sz w:val="24"/>
          <w:szCs w:val="24"/>
          <w:lang w:val="ro-RO"/>
        </w:rPr>
        <w:t xml:space="preserve">În temeiul prevederilor </w:t>
      </w:r>
      <w:r w:rsidRPr="00C20F16">
        <w:rPr>
          <w:i/>
          <w:sz w:val="24"/>
          <w:szCs w:val="24"/>
          <w:lang w:val="ro-RO"/>
        </w:rPr>
        <w:t>Legii nr. 53/2003 – Codul muncii</w:t>
      </w:r>
      <w:r w:rsidRPr="00C20F16">
        <w:rPr>
          <w:sz w:val="24"/>
          <w:szCs w:val="24"/>
          <w:lang w:val="ro-RO"/>
        </w:rPr>
        <w:t xml:space="preserve">, republicată, cu modificările și completările ulterioare, </w:t>
      </w:r>
    </w:p>
    <w:p w:rsidR="0024172F" w:rsidRPr="00C20F16" w:rsidRDefault="0024172F" w:rsidP="0024172F">
      <w:pPr>
        <w:ind w:firstLine="720"/>
        <w:jc w:val="both"/>
        <w:rPr>
          <w:sz w:val="24"/>
          <w:szCs w:val="24"/>
          <w:lang w:val="ro-RO"/>
        </w:rPr>
      </w:pPr>
      <w:r w:rsidRPr="00C20F16">
        <w:rPr>
          <w:sz w:val="24"/>
          <w:szCs w:val="24"/>
          <w:lang w:val="ro-RO"/>
        </w:rPr>
        <w:t xml:space="preserve">În baza prevederilor </w:t>
      </w:r>
      <w:r w:rsidRPr="00C20F16">
        <w:rPr>
          <w:i/>
          <w:sz w:val="24"/>
          <w:szCs w:val="24"/>
          <w:lang w:val="ro-RO"/>
        </w:rPr>
        <w:t xml:space="preserve">Regulamentului-cadru privind organizarea </w:t>
      </w:r>
      <w:r>
        <w:rPr>
          <w:i/>
          <w:sz w:val="24"/>
          <w:szCs w:val="24"/>
          <w:lang w:val="ro-RO"/>
        </w:rPr>
        <w:t>ș</w:t>
      </w:r>
      <w:r w:rsidRPr="00C20F16">
        <w:rPr>
          <w:i/>
          <w:sz w:val="24"/>
          <w:szCs w:val="24"/>
          <w:lang w:val="ro-RO"/>
        </w:rPr>
        <w:t>i dezvoltarea carierei personalului contractual din sectorul bugetar plătit din fonduri publice, aprobat prin HG nr. 1336/2022</w:t>
      </w:r>
    </w:p>
    <w:p w:rsidR="005C593C" w:rsidRPr="005C593C" w:rsidRDefault="005C593C" w:rsidP="0024172F">
      <w:pPr>
        <w:tabs>
          <w:tab w:val="left" w:pos="1485"/>
        </w:tabs>
        <w:jc w:val="both"/>
        <w:rPr>
          <w:szCs w:val="28"/>
          <w:lang w:val="ro-RO"/>
        </w:rPr>
      </w:pPr>
    </w:p>
    <w:p w:rsidR="005C593C" w:rsidRPr="005C593C" w:rsidRDefault="005C593C" w:rsidP="005C593C">
      <w:pPr>
        <w:tabs>
          <w:tab w:val="left" w:pos="1125"/>
        </w:tabs>
        <w:jc w:val="both"/>
        <w:rPr>
          <w:sz w:val="24"/>
          <w:szCs w:val="28"/>
          <w:lang w:val="ro-RO"/>
        </w:rPr>
      </w:pPr>
      <w:r w:rsidRPr="005C593C">
        <w:rPr>
          <w:sz w:val="24"/>
          <w:szCs w:val="28"/>
          <w:lang w:val="ro-RO"/>
        </w:rPr>
        <w:tab/>
      </w:r>
      <w:r w:rsidRPr="005C593C">
        <w:rPr>
          <w:b/>
          <w:sz w:val="24"/>
          <w:szCs w:val="28"/>
          <w:lang w:val="ro-RO"/>
        </w:rPr>
        <w:t>Prof.univ.dr. Octavian-Marius Crețu</w:t>
      </w:r>
      <w:r w:rsidRPr="005C593C">
        <w:rPr>
          <w:sz w:val="24"/>
          <w:szCs w:val="28"/>
          <w:lang w:val="ro-RO"/>
        </w:rPr>
        <w:t>, Rectorul Universității de Medicină si Farmacie „Victor Babeș” din Timișoara, confirmat prin Ordin al ministrului educației și cercetării nr. 3431/05.03.2020,</w:t>
      </w:r>
    </w:p>
    <w:p w:rsidR="005C593C" w:rsidRPr="005C593C" w:rsidRDefault="005C593C" w:rsidP="005C593C">
      <w:pPr>
        <w:tabs>
          <w:tab w:val="left" w:pos="1125"/>
        </w:tabs>
        <w:jc w:val="both"/>
        <w:rPr>
          <w:sz w:val="28"/>
          <w:szCs w:val="28"/>
          <w:lang w:val="ro-RO"/>
        </w:rPr>
      </w:pPr>
    </w:p>
    <w:p w:rsidR="005C593C" w:rsidRPr="00513B16" w:rsidRDefault="005C593C" w:rsidP="00513B16">
      <w:pPr>
        <w:tabs>
          <w:tab w:val="left" w:pos="3840"/>
        </w:tabs>
        <w:jc w:val="center"/>
        <w:rPr>
          <w:b/>
          <w:sz w:val="28"/>
          <w:szCs w:val="24"/>
          <w:lang w:val="ro-RO"/>
        </w:rPr>
      </w:pPr>
      <w:r w:rsidRPr="005C593C">
        <w:rPr>
          <w:b/>
          <w:sz w:val="28"/>
          <w:szCs w:val="24"/>
          <w:lang w:val="ro-RO"/>
        </w:rPr>
        <w:t>EMITE PREZENTA DECIZIE</w:t>
      </w:r>
    </w:p>
    <w:p w:rsidR="005C593C" w:rsidRPr="005C593C" w:rsidRDefault="005C593C" w:rsidP="005C593C">
      <w:pPr>
        <w:rPr>
          <w:sz w:val="24"/>
          <w:szCs w:val="24"/>
          <w:lang w:val="ro-RO"/>
        </w:rPr>
      </w:pPr>
    </w:p>
    <w:p w:rsidR="005C593C" w:rsidRDefault="005C593C" w:rsidP="005C593C">
      <w:pPr>
        <w:tabs>
          <w:tab w:val="left" w:pos="567"/>
        </w:tabs>
        <w:jc w:val="both"/>
        <w:rPr>
          <w:sz w:val="24"/>
          <w:szCs w:val="28"/>
          <w:lang w:val="ro-RO"/>
        </w:rPr>
      </w:pPr>
      <w:r w:rsidRPr="005C593C">
        <w:rPr>
          <w:sz w:val="22"/>
          <w:szCs w:val="24"/>
          <w:lang w:val="ro-RO"/>
        </w:rPr>
        <w:tab/>
      </w:r>
      <w:r w:rsidRPr="005C593C">
        <w:rPr>
          <w:sz w:val="22"/>
          <w:szCs w:val="24"/>
          <w:lang w:val="ro-RO"/>
        </w:rPr>
        <w:tab/>
      </w:r>
      <w:r w:rsidRPr="005C593C">
        <w:rPr>
          <w:b/>
          <w:sz w:val="24"/>
          <w:szCs w:val="28"/>
          <w:lang w:val="ro-RO"/>
        </w:rPr>
        <w:t>Art.1</w:t>
      </w:r>
      <w:r>
        <w:rPr>
          <w:sz w:val="24"/>
          <w:szCs w:val="28"/>
          <w:lang w:val="ro-RO"/>
        </w:rPr>
        <w:t xml:space="preserve">. </w:t>
      </w:r>
      <w:r w:rsidRPr="005C593C">
        <w:rPr>
          <w:sz w:val="24"/>
          <w:szCs w:val="28"/>
          <w:lang w:val="ro-RO"/>
        </w:rPr>
        <w:t xml:space="preserve">Se </w:t>
      </w:r>
      <w:r>
        <w:rPr>
          <w:sz w:val="24"/>
          <w:szCs w:val="28"/>
          <w:lang w:val="ro-RO"/>
        </w:rPr>
        <w:t>numește comisia</w:t>
      </w:r>
      <w:r w:rsidRPr="005C593C">
        <w:rPr>
          <w:sz w:val="24"/>
          <w:szCs w:val="28"/>
          <w:lang w:val="ro-RO"/>
        </w:rPr>
        <w:t xml:space="preserve"> de </w:t>
      </w:r>
      <w:r w:rsidR="00830BC7">
        <w:rPr>
          <w:sz w:val="24"/>
          <w:szCs w:val="28"/>
          <w:lang w:val="ro-RO"/>
        </w:rPr>
        <w:t>examinare</w:t>
      </w:r>
      <w:r w:rsidRPr="005C593C">
        <w:rPr>
          <w:sz w:val="24"/>
          <w:szCs w:val="28"/>
          <w:lang w:val="ro-RO"/>
        </w:rPr>
        <w:t xml:space="preserve"> și </w:t>
      </w:r>
      <w:r>
        <w:rPr>
          <w:sz w:val="24"/>
          <w:szCs w:val="28"/>
          <w:lang w:val="ro-RO"/>
        </w:rPr>
        <w:t xml:space="preserve">comisia </w:t>
      </w:r>
      <w:r w:rsidRPr="005C593C">
        <w:rPr>
          <w:sz w:val="24"/>
          <w:szCs w:val="28"/>
          <w:lang w:val="ro-RO"/>
        </w:rPr>
        <w:t xml:space="preserve">de soluționare a contestațiilor pentru </w:t>
      </w:r>
      <w:r w:rsidR="000F7351">
        <w:rPr>
          <w:sz w:val="24"/>
          <w:szCs w:val="28"/>
          <w:lang w:val="ro-RO"/>
        </w:rPr>
        <w:t>examenul</w:t>
      </w:r>
      <w:r w:rsidR="0024172F">
        <w:rPr>
          <w:sz w:val="24"/>
          <w:szCs w:val="28"/>
          <w:lang w:val="ro-RO"/>
        </w:rPr>
        <w:t xml:space="preserve"> de promovare a</w:t>
      </w:r>
      <w:r w:rsidR="000F7351">
        <w:rPr>
          <w:sz w:val="24"/>
          <w:szCs w:val="28"/>
          <w:lang w:val="ro-RO"/>
        </w:rPr>
        <w:t>l</w:t>
      </w:r>
      <w:r w:rsidR="0024172F">
        <w:rPr>
          <w:sz w:val="24"/>
          <w:szCs w:val="28"/>
          <w:lang w:val="ro-RO"/>
        </w:rPr>
        <w:t xml:space="preserve"> </w:t>
      </w:r>
      <w:r w:rsidR="000F7351">
        <w:rPr>
          <w:sz w:val="24"/>
          <w:szCs w:val="28"/>
          <w:lang w:val="ro-RO"/>
        </w:rPr>
        <w:t>..................................</w:t>
      </w:r>
      <w:r w:rsidR="00A2468E">
        <w:rPr>
          <w:sz w:val="24"/>
          <w:szCs w:val="28"/>
          <w:lang w:val="ro-RO"/>
        </w:rPr>
        <w:t xml:space="preserve"> de pe postul de</w:t>
      </w:r>
      <w:r w:rsidR="00EE48BB">
        <w:rPr>
          <w:sz w:val="24"/>
          <w:szCs w:val="28"/>
          <w:lang w:val="ro-RO"/>
        </w:rPr>
        <w:t xml:space="preserve"> </w:t>
      </w:r>
      <w:r w:rsidR="000F7351">
        <w:rPr>
          <w:sz w:val="24"/>
          <w:szCs w:val="28"/>
          <w:lang w:val="ro-RO"/>
        </w:rPr>
        <w:t>.........................</w:t>
      </w:r>
      <w:r w:rsidR="00EE48BB">
        <w:rPr>
          <w:sz w:val="24"/>
          <w:szCs w:val="28"/>
          <w:lang w:val="ro-RO"/>
        </w:rPr>
        <w:t xml:space="preserve">, treapta/gradul </w:t>
      </w:r>
      <w:r w:rsidR="000F7351">
        <w:rPr>
          <w:sz w:val="24"/>
          <w:szCs w:val="28"/>
          <w:lang w:val="ro-RO"/>
        </w:rPr>
        <w:t>..............</w:t>
      </w:r>
      <w:r w:rsidR="0024172F">
        <w:rPr>
          <w:sz w:val="24"/>
          <w:szCs w:val="28"/>
          <w:lang w:val="ro-RO"/>
        </w:rPr>
        <w:t>, pe postul de</w:t>
      </w:r>
      <w:r w:rsidR="0024172F" w:rsidRPr="0024172F">
        <w:rPr>
          <w:sz w:val="24"/>
          <w:szCs w:val="28"/>
          <w:lang w:val="ro-RO"/>
        </w:rPr>
        <w:t xml:space="preserve"> </w:t>
      </w:r>
      <w:r w:rsidR="000F7351">
        <w:rPr>
          <w:sz w:val="24"/>
          <w:szCs w:val="28"/>
          <w:lang w:val="ro-RO"/>
        </w:rPr>
        <w:t>..............................</w:t>
      </w:r>
      <w:r w:rsidR="0024172F">
        <w:rPr>
          <w:sz w:val="24"/>
          <w:szCs w:val="28"/>
          <w:lang w:val="ro-RO"/>
        </w:rPr>
        <w:t xml:space="preserve">, </w:t>
      </w:r>
      <w:r w:rsidR="00EE48BB">
        <w:rPr>
          <w:sz w:val="24"/>
          <w:szCs w:val="28"/>
          <w:lang w:val="ro-RO"/>
        </w:rPr>
        <w:t xml:space="preserve"> tr</w:t>
      </w:r>
      <w:r w:rsidR="000F7351">
        <w:rPr>
          <w:sz w:val="24"/>
          <w:szCs w:val="28"/>
          <w:lang w:val="ro-RO"/>
        </w:rPr>
        <w:t>e</w:t>
      </w:r>
      <w:r w:rsidR="00EE48BB">
        <w:rPr>
          <w:sz w:val="24"/>
          <w:szCs w:val="28"/>
          <w:lang w:val="ro-RO"/>
        </w:rPr>
        <w:t xml:space="preserve">apta/gradul </w:t>
      </w:r>
      <w:r w:rsidR="000F7351">
        <w:rPr>
          <w:sz w:val="24"/>
          <w:szCs w:val="28"/>
          <w:lang w:val="ro-RO"/>
        </w:rPr>
        <w:t>...................</w:t>
      </w:r>
      <w:r>
        <w:rPr>
          <w:sz w:val="24"/>
          <w:szCs w:val="28"/>
          <w:lang w:val="ro-RO"/>
        </w:rPr>
        <w:t>:</w:t>
      </w:r>
    </w:p>
    <w:p w:rsidR="005C593C" w:rsidRDefault="005C593C" w:rsidP="005C593C">
      <w:pPr>
        <w:tabs>
          <w:tab w:val="left" w:pos="567"/>
        </w:tabs>
        <w:jc w:val="both"/>
        <w:rPr>
          <w:sz w:val="24"/>
          <w:szCs w:val="28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7671"/>
      </w:tblGrid>
      <w:tr w:rsidR="008758AE" w:rsidRPr="008758AE" w:rsidTr="008758AE">
        <w:tc>
          <w:tcPr>
            <w:tcW w:w="2065" w:type="dxa"/>
            <w:vMerge w:val="restart"/>
            <w:vAlign w:val="center"/>
          </w:tcPr>
          <w:p w:rsidR="008758AE" w:rsidRPr="008758AE" w:rsidRDefault="008758AE" w:rsidP="008758AE">
            <w:pPr>
              <w:tabs>
                <w:tab w:val="left" w:pos="567"/>
              </w:tabs>
              <w:jc w:val="center"/>
              <w:rPr>
                <w:sz w:val="24"/>
                <w:szCs w:val="28"/>
                <w:lang w:val="ro-RO"/>
              </w:rPr>
            </w:pPr>
            <w:r w:rsidRPr="008758AE">
              <w:rPr>
                <w:rFonts w:eastAsia="Arial"/>
                <w:b/>
                <w:color w:val="000000"/>
                <w:sz w:val="24"/>
                <w:szCs w:val="24"/>
                <w:lang w:val="ro-RO"/>
              </w:rPr>
              <w:t>Comisia de examinare:</w:t>
            </w:r>
          </w:p>
        </w:tc>
        <w:tc>
          <w:tcPr>
            <w:tcW w:w="7671" w:type="dxa"/>
            <w:vAlign w:val="center"/>
          </w:tcPr>
          <w:p w:rsidR="008758AE" w:rsidRPr="008758AE" w:rsidRDefault="008758AE" w:rsidP="008758AE">
            <w:pPr>
              <w:tabs>
                <w:tab w:val="left" w:pos="567"/>
              </w:tabs>
              <w:jc w:val="both"/>
              <w:rPr>
                <w:b/>
                <w:sz w:val="24"/>
                <w:szCs w:val="28"/>
                <w:lang w:val="ro-RO"/>
              </w:rPr>
            </w:pPr>
            <w:r w:rsidRPr="008758AE">
              <w:rPr>
                <w:rFonts w:eastAsia="Arial"/>
                <w:b/>
                <w:color w:val="000000"/>
                <w:sz w:val="24"/>
                <w:szCs w:val="24"/>
                <w:lang w:val="ro-RO"/>
              </w:rPr>
              <w:t>Președinte:</w:t>
            </w:r>
          </w:p>
        </w:tc>
      </w:tr>
      <w:tr w:rsidR="008758AE" w:rsidRPr="008758AE" w:rsidTr="008758AE">
        <w:tc>
          <w:tcPr>
            <w:tcW w:w="2065" w:type="dxa"/>
            <w:vMerge/>
            <w:vAlign w:val="center"/>
          </w:tcPr>
          <w:p w:rsidR="008758AE" w:rsidRPr="008758AE" w:rsidRDefault="008758AE" w:rsidP="008758AE">
            <w:pPr>
              <w:tabs>
                <w:tab w:val="left" w:pos="567"/>
              </w:tabs>
              <w:jc w:val="center"/>
              <w:rPr>
                <w:sz w:val="24"/>
                <w:szCs w:val="28"/>
                <w:lang w:val="ro-RO"/>
              </w:rPr>
            </w:pPr>
          </w:p>
        </w:tc>
        <w:tc>
          <w:tcPr>
            <w:tcW w:w="7671" w:type="dxa"/>
            <w:vAlign w:val="center"/>
          </w:tcPr>
          <w:p w:rsidR="008758AE" w:rsidRPr="008758AE" w:rsidRDefault="008758AE" w:rsidP="008758AE">
            <w:pPr>
              <w:tabs>
                <w:tab w:val="left" w:pos="567"/>
              </w:tabs>
              <w:jc w:val="both"/>
              <w:rPr>
                <w:sz w:val="24"/>
                <w:szCs w:val="28"/>
                <w:lang w:val="ro-RO"/>
              </w:rPr>
            </w:pPr>
            <w:r w:rsidRPr="008758AE">
              <w:rPr>
                <w:rFonts w:eastAsia="Arial"/>
                <w:color w:val="000000"/>
                <w:sz w:val="24"/>
                <w:szCs w:val="24"/>
                <w:lang w:val="ro-RO"/>
              </w:rPr>
              <w:t>Membru:</w:t>
            </w:r>
          </w:p>
        </w:tc>
      </w:tr>
      <w:tr w:rsidR="008758AE" w:rsidRPr="008758AE" w:rsidTr="008758AE">
        <w:tc>
          <w:tcPr>
            <w:tcW w:w="2065" w:type="dxa"/>
            <w:vMerge/>
            <w:vAlign w:val="center"/>
          </w:tcPr>
          <w:p w:rsidR="008758AE" w:rsidRPr="008758AE" w:rsidRDefault="008758AE" w:rsidP="008758AE">
            <w:pPr>
              <w:tabs>
                <w:tab w:val="left" w:pos="567"/>
              </w:tabs>
              <w:jc w:val="center"/>
              <w:rPr>
                <w:sz w:val="24"/>
                <w:szCs w:val="28"/>
                <w:lang w:val="ro-RO"/>
              </w:rPr>
            </w:pPr>
          </w:p>
        </w:tc>
        <w:tc>
          <w:tcPr>
            <w:tcW w:w="7671" w:type="dxa"/>
            <w:vAlign w:val="center"/>
          </w:tcPr>
          <w:p w:rsidR="008758AE" w:rsidRPr="008758AE" w:rsidRDefault="008758AE" w:rsidP="008758AE">
            <w:pPr>
              <w:tabs>
                <w:tab w:val="left" w:pos="567"/>
              </w:tabs>
              <w:jc w:val="both"/>
              <w:rPr>
                <w:sz w:val="24"/>
                <w:szCs w:val="28"/>
                <w:lang w:val="ro-RO"/>
              </w:rPr>
            </w:pPr>
            <w:r w:rsidRPr="008758AE">
              <w:rPr>
                <w:rFonts w:eastAsia="Arial"/>
                <w:color w:val="000000"/>
                <w:sz w:val="24"/>
                <w:szCs w:val="24"/>
                <w:lang w:val="ro-RO"/>
              </w:rPr>
              <w:t>Membru:</w:t>
            </w:r>
          </w:p>
        </w:tc>
      </w:tr>
      <w:tr w:rsidR="008758AE" w:rsidRPr="008758AE" w:rsidTr="008758AE">
        <w:tc>
          <w:tcPr>
            <w:tcW w:w="2065" w:type="dxa"/>
            <w:vMerge/>
            <w:vAlign w:val="center"/>
          </w:tcPr>
          <w:p w:rsidR="008758AE" w:rsidRPr="008758AE" w:rsidRDefault="008758AE" w:rsidP="008758AE">
            <w:pPr>
              <w:tabs>
                <w:tab w:val="left" w:pos="567"/>
              </w:tabs>
              <w:jc w:val="center"/>
              <w:rPr>
                <w:sz w:val="24"/>
                <w:szCs w:val="28"/>
                <w:lang w:val="ro-RO"/>
              </w:rPr>
            </w:pPr>
          </w:p>
        </w:tc>
        <w:tc>
          <w:tcPr>
            <w:tcW w:w="7671" w:type="dxa"/>
            <w:vAlign w:val="center"/>
          </w:tcPr>
          <w:p w:rsidR="008758AE" w:rsidRPr="008758AE" w:rsidRDefault="008758AE" w:rsidP="008758AE">
            <w:pPr>
              <w:tabs>
                <w:tab w:val="left" w:pos="567"/>
              </w:tabs>
              <w:jc w:val="both"/>
              <w:rPr>
                <w:sz w:val="24"/>
                <w:szCs w:val="28"/>
                <w:lang w:val="ro-RO"/>
              </w:rPr>
            </w:pPr>
            <w:r w:rsidRPr="008758AE">
              <w:rPr>
                <w:rFonts w:eastAsia="Arial"/>
                <w:color w:val="000000"/>
                <w:sz w:val="24"/>
                <w:szCs w:val="24"/>
                <w:lang w:val="ro-RO"/>
              </w:rPr>
              <w:t>Membru:</w:t>
            </w:r>
          </w:p>
        </w:tc>
      </w:tr>
      <w:tr w:rsidR="008758AE" w:rsidRPr="008758AE" w:rsidTr="008758AE">
        <w:tc>
          <w:tcPr>
            <w:tcW w:w="2065" w:type="dxa"/>
            <w:vMerge/>
            <w:vAlign w:val="center"/>
          </w:tcPr>
          <w:p w:rsidR="008758AE" w:rsidRPr="008758AE" w:rsidRDefault="008758AE" w:rsidP="008758AE">
            <w:pPr>
              <w:tabs>
                <w:tab w:val="left" w:pos="567"/>
              </w:tabs>
              <w:jc w:val="center"/>
              <w:rPr>
                <w:sz w:val="24"/>
                <w:szCs w:val="28"/>
                <w:lang w:val="ro-RO"/>
              </w:rPr>
            </w:pPr>
          </w:p>
        </w:tc>
        <w:tc>
          <w:tcPr>
            <w:tcW w:w="7671" w:type="dxa"/>
            <w:vAlign w:val="center"/>
          </w:tcPr>
          <w:p w:rsidR="008758AE" w:rsidRPr="008758AE" w:rsidRDefault="008758AE" w:rsidP="008758AE">
            <w:pPr>
              <w:tabs>
                <w:tab w:val="left" w:pos="567"/>
              </w:tabs>
              <w:jc w:val="both"/>
              <w:rPr>
                <w:sz w:val="24"/>
                <w:szCs w:val="28"/>
                <w:lang w:val="ro-RO"/>
              </w:rPr>
            </w:pPr>
            <w:r w:rsidRPr="008758AE">
              <w:rPr>
                <w:rFonts w:eastAsia="Arial"/>
                <w:color w:val="000000"/>
                <w:sz w:val="24"/>
                <w:szCs w:val="24"/>
                <w:lang w:val="ro-RO"/>
              </w:rPr>
              <w:t>Membru:</w:t>
            </w:r>
          </w:p>
        </w:tc>
      </w:tr>
      <w:tr w:rsidR="008758AE" w:rsidRPr="008758AE" w:rsidTr="008758AE">
        <w:tc>
          <w:tcPr>
            <w:tcW w:w="2065" w:type="dxa"/>
            <w:vMerge/>
            <w:tcBorders>
              <w:bottom w:val="thinThickThinSmallGap" w:sz="24" w:space="0" w:color="auto"/>
            </w:tcBorders>
            <w:vAlign w:val="center"/>
          </w:tcPr>
          <w:p w:rsidR="008758AE" w:rsidRPr="008758AE" w:rsidRDefault="008758AE" w:rsidP="008758AE">
            <w:pPr>
              <w:tabs>
                <w:tab w:val="left" w:pos="567"/>
              </w:tabs>
              <w:jc w:val="center"/>
              <w:rPr>
                <w:sz w:val="24"/>
                <w:szCs w:val="28"/>
                <w:lang w:val="ro-RO"/>
              </w:rPr>
            </w:pPr>
          </w:p>
        </w:tc>
        <w:tc>
          <w:tcPr>
            <w:tcW w:w="7671" w:type="dxa"/>
            <w:tcBorders>
              <w:bottom w:val="thinThickThinSmallGap" w:sz="24" w:space="0" w:color="auto"/>
            </w:tcBorders>
            <w:vAlign w:val="center"/>
          </w:tcPr>
          <w:p w:rsidR="008758AE" w:rsidRPr="008758AE" w:rsidRDefault="008758AE" w:rsidP="008758AE">
            <w:pPr>
              <w:tabs>
                <w:tab w:val="left" w:pos="567"/>
              </w:tabs>
              <w:jc w:val="both"/>
              <w:rPr>
                <w:rFonts w:eastAsia="Arial"/>
                <w:color w:val="000000"/>
                <w:sz w:val="24"/>
                <w:szCs w:val="24"/>
                <w:lang w:val="ro-RO"/>
              </w:rPr>
            </w:pPr>
            <w:r w:rsidRPr="008758AE">
              <w:rPr>
                <w:rFonts w:eastAsia="Arial"/>
                <w:color w:val="000000"/>
                <w:sz w:val="24"/>
                <w:szCs w:val="24"/>
                <w:lang w:val="ro-RO"/>
              </w:rPr>
              <w:t xml:space="preserve">Secretar: </w:t>
            </w:r>
          </w:p>
        </w:tc>
      </w:tr>
      <w:tr w:rsidR="008758AE" w:rsidRPr="008758AE" w:rsidTr="008758AE">
        <w:tc>
          <w:tcPr>
            <w:tcW w:w="2065" w:type="dxa"/>
            <w:vMerge w:val="restart"/>
            <w:tcBorders>
              <w:top w:val="thinThickThinSmallGap" w:sz="24" w:space="0" w:color="auto"/>
            </w:tcBorders>
            <w:vAlign w:val="center"/>
          </w:tcPr>
          <w:p w:rsidR="008758AE" w:rsidRPr="008758AE" w:rsidRDefault="008758AE" w:rsidP="00B57DBD">
            <w:pPr>
              <w:tabs>
                <w:tab w:val="left" w:pos="567"/>
              </w:tabs>
              <w:jc w:val="center"/>
              <w:rPr>
                <w:sz w:val="24"/>
                <w:szCs w:val="28"/>
                <w:lang w:val="ro-RO"/>
              </w:rPr>
            </w:pPr>
            <w:r w:rsidRPr="008758AE">
              <w:rPr>
                <w:rFonts w:eastAsia="Arial"/>
                <w:b/>
                <w:color w:val="000000"/>
                <w:sz w:val="24"/>
                <w:szCs w:val="24"/>
                <w:lang w:val="ro-RO"/>
              </w:rPr>
              <w:t>Comisia de soluționare a contestațiilor:</w:t>
            </w:r>
          </w:p>
        </w:tc>
        <w:tc>
          <w:tcPr>
            <w:tcW w:w="7671" w:type="dxa"/>
            <w:tcBorders>
              <w:top w:val="thinThickThinSmallGap" w:sz="24" w:space="0" w:color="auto"/>
            </w:tcBorders>
            <w:vAlign w:val="center"/>
          </w:tcPr>
          <w:p w:rsidR="008758AE" w:rsidRPr="008758AE" w:rsidRDefault="008758AE" w:rsidP="00B57DBD">
            <w:pPr>
              <w:tabs>
                <w:tab w:val="left" w:pos="567"/>
              </w:tabs>
              <w:jc w:val="both"/>
              <w:rPr>
                <w:b/>
                <w:sz w:val="24"/>
                <w:szCs w:val="28"/>
                <w:lang w:val="ro-RO"/>
              </w:rPr>
            </w:pPr>
            <w:r w:rsidRPr="008758AE">
              <w:rPr>
                <w:rFonts w:eastAsia="Arial"/>
                <w:b/>
                <w:color w:val="000000"/>
                <w:sz w:val="24"/>
                <w:szCs w:val="24"/>
                <w:lang w:val="ro-RO"/>
              </w:rPr>
              <w:t>Președinte:</w:t>
            </w:r>
          </w:p>
        </w:tc>
      </w:tr>
      <w:tr w:rsidR="008758AE" w:rsidRPr="008758AE" w:rsidTr="00B57DBD">
        <w:tc>
          <w:tcPr>
            <w:tcW w:w="2065" w:type="dxa"/>
            <w:vMerge/>
            <w:vAlign w:val="center"/>
          </w:tcPr>
          <w:p w:rsidR="008758AE" w:rsidRPr="008758AE" w:rsidRDefault="008758AE" w:rsidP="00B57DBD">
            <w:pPr>
              <w:tabs>
                <w:tab w:val="left" w:pos="567"/>
              </w:tabs>
              <w:jc w:val="center"/>
              <w:rPr>
                <w:sz w:val="24"/>
                <w:szCs w:val="28"/>
                <w:lang w:val="ro-RO"/>
              </w:rPr>
            </w:pPr>
          </w:p>
        </w:tc>
        <w:tc>
          <w:tcPr>
            <w:tcW w:w="7671" w:type="dxa"/>
            <w:vAlign w:val="center"/>
          </w:tcPr>
          <w:p w:rsidR="008758AE" w:rsidRPr="008758AE" w:rsidRDefault="008758AE" w:rsidP="00B57DBD">
            <w:pPr>
              <w:tabs>
                <w:tab w:val="left" w:pos="567"/>
              </w:tabs>
              <w:jc w:val="both"/>
              <w:rPr>
                <w:sz w:val="24"/>
                <w:szCs w:val="28"/>
                <w:lang w:val="ro-RO"/>
              </w:rPr>
            </w:pPr>
            <w:r w:rsidRPr="008758AE">
              <w:rPr>
                <w:rFonts w:eastAsia="Arial"/>
                <w:color w:val="000000"/>
                <w:sz w:val="24"/>
                <w:szCs w:val="24"/>
                <w:lang w:val="ro-RO"/>
              </w:rPr>
              <w:t>Membru:</w:t>
            </w:r>
          </w:p>
        </w:tc>
      </w:tr>
      <w:tr w:rsidR="008758AE" w:rsidRPr="008758AE" w:rsidTr="00B57DBD">
        <w:tc>
          <w:tcPr>
            <w:tcW w:w="2065" w:type="dxa"/>
            <w:vMerge/>
            <w:vAlign w:val="center"/>
          </w:tcPr>
          <w:p w:rsidR="008758AE" w:rsidRPr="008758AE" w:rsidRDefault="008758AE" w:rsidP="00B57DBD">
            <w:pPr>
              <w:tabs>
                <w:tab w:val="left" w:pos="567"/>
              </w:tabs>
              <w:jc w:val="center"/>
              <w:rPr>
                <w:sz w:val="24"/>
                <w:szCs w:val="28"/>
                <w:lang w:val="ro-RO"/>
              </w:rPr>
            </w:pPr>
          </w:p>
        </w:tc>
        <w:tc>
          <w:tcPr>
            <w:tcW w:w="7671" w:type="dxa"/>
            <w:vAlign w:val="center"/>
          </w:tcPr>
          <w:p w:rsidR="008758AE" w:rsidRPr="008758AE" w:rsidRDefault="008758AE" w:rsidP="00B57DBD">
            <w:pPr>
              <w:tabs>
                <w:tab w:val="left" w:pos="567"/>
              </w:tabs>
              <w:jc w:val="both"/>
              <w:rPr>
                <w:sz w:val="24"/>
                <w:szCs w:val="28"/>
                <w:lang w:val="ro-RO"/>
              </w:rPr>
            </w:pPr>
            <w:r w:rsidRPr="008758AE">
              <w:rPr>
                <w:rFonts w:eastAsia="Arial"/>
                <w:color w:val="000000"/>
                <w:sz w:val="24"/>
                <w:szCs w:val="24"/>
                <w:lang w:val="ro-RO"/>
              </w:rPr>
              <w:t>Membru:</w:t>
            </w:r>
          </w:p>
        </w:tc>
      </w:tr>
      <w:tr w:rsidR="008758AE" w:rsidRPr="008758AE" w:rsidTr="00B57DBD">
        <w:tc>
          <w:tcPr>
            <w:tcW w:w="2065" w:type="dxa"/>
            <w:vMerge/>
            <w:vAlign w:val="center"/>
          </w:tcPr>
          <w:p w:rsidR="008758AE" w:rsidRPr="008758AE" w:rsidRDefault="008758AE" w:rsidP="00B57DBD">
            <w:pPr>
              <w:tabs>
                <w:tab w:val="left" w:pos="567"/>
              </w:tabs>
              <w:jc w:val="center"/>
              <w:rPr>
                <w:sz w:val="24"/>
                <w:szCs w:val="28"/>
                <w:lang w:val="ro-RO"/>
              </w:rPr>
            </w:pPr>
          </w:p>
        </w:tc>
        <w:tc>
          <w:tcPr>
            <w:tcW w:w="7671" w:type="dxa"/>
            <w:vAlign w:val="center"/>
          </w:tcPr>
          <w:p w:rsidR="008758AE" w:rsidRPr="008758AE" w:rsidRDefault="008758AE" w:rsidP="00B57DBD">
            <w:pPr>
              <w:tabs>
                <w:tab w:val="left" w:pos="567"/>
              </w:tabs>
              <w:jc w:val="both"/>
              <w:rPr>
                <w:sz w:val="24"/>
                <w:szCs w:val="28"/>
                <w:lang w:val="ro-RO"/>
              </w:rPr>
            </w:pPr>
            <w:r w:rsidRPr="008758AE">
              <w:rPr>
                <w:rFonts w:eastAsia="Arial"/>
                <w:color w:val="000000"/>
                <w:sz w:val="24"/>
                <w:szCs w:val="24"/>
                <w:lang w:val="ro-RO"/>
              </w:rPr>
              <w:t>Membru:</w:t>
            </w:r>
          </w:p>
        </w:tc>
      </w:tr>
      <w:tr w:rsidR="008758AE" w:rsidRPr="008758AE" w:rsidTr="00B57DBD">
        <w:tc>
          <w:tcPr>
            <w:tcW w:w="2065" w:type="dxa"/>
            <w:vMerge/>
            <w:vAlign w:val="center"/>
          </w:tcPr>
          <w:p w:rsidR="008758AE" w:rsidRPr="008758AE" w:rsidRDefault="008758AE" w:rsidP="00B57DBD">
            <w:pPr>
              <w:tabs>
                <w:tab w:val="left" w:pos="567"/>
              </w:tabs>
              <w:jc w:val="center"/>
              <w:rPr>
                <w:sz w:val="24"/>
                <w:szCs w:val="28"/>
                <w:lang w:val="ro-RO"/>
              </w:rPr>
            </w:pPr>
          </w:p>
        </w:tc>
        <w:tc>
          <w:tcPr>
            <w:tcW w:w="7671" w:type="dxa"/>
            <w:vAlign w:val="center"/>
          </w:tcPr>
          <w:p w:rsidR="008758AE" w:rsidRPr="008758AE" w:rsidRDefault="008758AE" w:rsidP="00B57DBD">
            <w:pPr>
              <w:tabs>
                <w:tab w:val="left" w:pos="567"/>
              </w:tabs>
              <w:jc w:val="both"/>
              <w:rPr>
                <w:sz w:val="24"/>
                <w:szCs w:val="28"/>
                <w:lang w:val="ro-RO"/>
              </w:rPr>
            </w:pPr>
            <w:r w:rsidRPr="008758AE">
              <w:rPr>
                <w:rFonts w:eastAsia="Arial"/>
                <w:color w:val="000000"/>
                <w:sz w:val="24"/>
                <w:szCs w:val="24"/>
                <w:lang w:val="ro-RO"/>
              </w:rPr>
              <w:t>Membru:</w:t>
            </w:r>
          </w:p>
        </w:tc>
      </w:tr>
      <w:tr w:rsidR="008758AE" w:rsidRPr="008758AE" w:rsidTr="008758AE">
        <w:tc>
          <w:tcPr>
            <w:tcW w:w="2065" w:type="dxa"/>
            <w:vMerge/>
            <w:vAlign w:val="center"/>
          </w:tcPr>
          <w:p w:rsidR="008758AE" w:rsidRPr="008758AE" w:rsidRDefault="008758AE" w:rsidP="00B57DBD">
            <w:pPr>
              <w:tabs>
                <w:tab w:val="left" w:pos="567"/>
              </w:tabs>
              <w:jc w:val="center"/>
              <w:rPr>
                <w:sz w:val="24"/>
                <w:szCs w:val="28"/>
                <w:lang w:val="ro-RO"/>
              </w:rPr>
            </w:pPr>
          </w:p>
        </w:tc>
        <w:tc>
          <w:tcPr>
            <w:tcW w:w="7671" w:type="dxa"/>
            <w:vAlign w:val="center"/>
          </w:tcPr>
          <w:p w:rsidR="008758AE" w:rsidRPr="008758AE" w:rsidRDefault="008758AE" w:rsidP="00B57DBD">
            <w:pPr>
              <w:tabs>
                <w:tab w:val="left" w:pos="567"/>
              </w:tabs>
              <w:jc w:val="both"/>
              <w:rPr>
                <w:rFonts w:eastAsia="Arial"/>
                <w:color w:val="000000"/>
                <w:sz w:val="24"/>
                <w:szCs w:val="24"/>
                <w:lang w:val="ro-RO"/>
              </w:rPr>
            </w:pPr>
            <w:r w:rsidRPr="008758AE">
              <w:rPr>
                <w:rFonts w:eastAsia="Arial"/>
                <w:color w:val="000000"/>
                <w:sz w:val="24"/>
                <w:szCs w:val="24"/>
                <w:lang w:val="ro-RO"/>
              </w:rPr>
              <w:t xml:space="preserve">Secretar: </w:t>
            </w:r>
          </w:p>
        </w:tc>
      </w:tr>
    </w:tbl>
    <w:p w:rsidR="008758AE" w:rsidRDefault="008758AE" w:rsidP="005C593C">
      <w:pPr>
        <w:tabs>
          <w:tab w:val="left" w:pos="567"/>
        </w:tabs>
        <w:jc w:val="both"/>
        <w:rPr>
          <w:sz w:val="24"/>
          <w:szCs w:val="28"/>
          <w:lang w:val="ro-RO"/>
        </w:rPr>
      </w:pPr>
    </w:p>
    <w:p w:rsidR="005C593C" w:rsidRPr="005C593C" w:rsidRDefault="005C593C" w:rsidP="005C593C">
      <w:pPr>
        <w:tabs>
          <w:tab w:val="left" w:pos="567"/>
        </w:tabs>
        <w:rPr>
          <w:sz w:val="24"/>
          <w:szCs w:val="28"/>
          <w:lang w:val="ro-RO"/>
        </w:rPr>
      </w:pPr>
      <w:r>
        <w:rPr>
          <w:b/>
          <w:sz w:val="24"/>
          <w:szCs w:val="24"/>
          <w:lang w:val="ro-RO" w:eastAsia="ro-RO"/>
        </w:rPr>
        <w:tab/>
      </w:r>
      <w:r w:rsidRPr="005C593C">
        <w:rPr>
          <w:b/>
          <w:sz w:val="24"/>
          <w:szCs w:val="24"/>
          <w:lang w:val="ro-RO" w:eastAsia="ro-RO"/>
        </w:rPr>
        <w:t>Art.2</w:t>
      </w:r>
      <w:r>
        <w:rPr>
          <w:b/>
          <w:sz w:val="24"/>
          <w:szCs w:val="24"/>
          <w:lang w:val="ro-RO" w:eastAsia="ro-RO"/>
        </w:rPr>
        <w:t>.</w:t>
      </w:r>
      <w:r w:rsidRPr="005C593C">
        <w:rPr>
          <w:b/>
          <w:sz w:val="24"/>
          <w:szCs w:val="24"/>
          <w:lang w:val="ro-RO" w:eastAsia="ro-RO"/>
        </w:rPr>
        <w:t xml:space="preserve"> </w:t>
      </w:r>
      <w:r w:rsidRPr="005C593C">
        <w:rPr>
          <w:sz w:val="24"/>
          <w:szCs w:val="28"/>
          <w:lang w:val="ro-RO" w:eastAsia="ro-RO"/>
        </w:rPr>
        <w:t xml:space="preserve"> </w:t>
      </w:r>
      <w:r w:rsidRPr="005C593C">
        <w:rPr>
          <w:sz w:val="24"/>
          <w:szCs w:val="28"/>
          <w:lang w:val="ro-RO"/>
        </w:rPr>
        <w:t>Prezenta decizie se comunică</w:t>
      </w:r>
      <w:r>
        <w:rPr>
          <w:sz w:val="24"/>
          <w:szCs w:val="28"/>
          <w:lang w:val="ro-RO"/>
        </w:rPr>
        <w:t xml:space="preserve"> la</w:t>
      </w:r>
      <w:r w:rsidRPr="005C593C">
        <w:rPr>
          <w:sz w:val="24"/>
          <w:szCs w:val="28"/>
          <w:lang w:val="ro-RO"/>
        </w:rPr>
        <w:t>:</w:t>
      </w:r>
    </w:p>
    <w:p w:rsidR="005C593C" w:rsidRPr="005C593C" w:rsidRDefault="005C593C" w:rsidP="005C593C">
      <w:pPr>
        <w:tabs>
          <w:tab w:val="left" w:pos="1200"/>
        </w:tabs>
        <w:rPr>
          <w:sz w:val="24"/>
          <w:szCs w:val="28"/>
          <w:lang w:val="ro-RO"/>
        </w:rPr>
      </w:pPr>
      <w:r w:rsidRPr="005C593C">
        <w:rPr>
          <w:sz w:val="24"/>
          <w:szCs w:val="28"/>
          <w:lang w:val="ro-RO"/>
        </w:rPr>
        <w:tab/>
        <w:t>- persoan</w:t>
      </w:r>
      <w:r>
        <w:rPr>
          <w:sz w:val="24"/>
          <w:szCs w:val="28"/>
          <w:lang w:val="ro-RO"/>
        </w:rPr>
        <w:t>ele</w:t>
      </w:r>
      <w:r w:rsidRPr="005C593C">
        <w:rPr>
          <w:sz w:val="24"/>
          <w:szCs w:val="28"/>
          <w:lang w:val="ro-RO"/>
        </w:rPr>
        <w:t xml:space="preserve"> menționate la art.1</w:t>
      </w:r>
      <w:r>
        <w:rPr>
          <w:sz w:val="24"/>
          <w:szCs w:val="28"/>
          <w:lang w:val="ro-RO"/>
        </w:rPr>
        <w:t>;</w:t>
      </w:r>
    </w:p>
    <w:p w:rsidR="005C593C" w:rsidRDefault="005C593C" w:rsidP="005C593C">
      <w:pPr>
        <w:tabs>
          <w:tab w:val="left" w:pos="1200"/>
        </w:tabs>
        <w:rPr>
          <w:sz w:val="24"/>
          <w:szCs w:val="28"/>
          <w:lang w:val="ro-RO"/>
        </w:rPr>
      </w:pPr>
      <w:r w:rsidRPr="005C593C">
        <w:rPr>
          <w:sz w:val="24"/>
          <w:szCs w:val="28"/>
          <w:lang w:val="ro-RO"/>
        </w:rPr>
        <w:tab/>
        <w:t xml:space="preserve">- </w:t>
      </w:r>
      <w:r w:rsidR="008758AE">
        <w:rPr>
          <w:sz w:val="24"/>
          <w:szCs w:val="28"/>
          <w:lang w:val="ro-RO"/>
        </w:rPr>
        <w:t xml:space="preserve">Departamentul Cancelaria </w:t>
      </w:r>
      <w:r>
        <w:rPr>
          <w:sz w:val="24"/>
          <w:szCs w:val="28"/>
          <w:lang w:val="ro-RO"/>
        </w:rPr>
        <w:t>Rectorului;</w:t>
      </w:r>
    </w:p>
    <w:p w:rsidR="005C593C" w:rsidRDefault="005C593C" w:rsidP="005C593C">
      <w:pPr>
        <w:tabs>
          <w:tab w:val="left" w:pos="1200"/>
        </w:tabs>
        <w:rPr>
          <w:sz w:val="24"/>
          <w:szCs w:val="28"/>
          <w:lang w:val="ro-RO"/>
        </w:rPr>
      </w:pPr>
      <w:r>
        <w:rPr>
          <w:sz w:val="24"/>
          <w:szCs w:val="28"/>
          <w:lang w:val="ro-RO"/>
        </w:rPr>
        <w:tab/>
        <w:t>- Direcția Generală Administrativă;</w:t>
      </w:r>
    </w:p>
    <w:p w:rsidR="005C593C" w:rsidRPr="005C593C" w:rsidRDefault="005C593C" w:rsidP="005C593C">
      <w:pPr>
        <w:tabs>
          <w:tab w:val="left" w:pos="1200"/>
        </w:tabs>
        <w:rPr>
          <w:sz w:val="24"/>
          <w:szCs w:val="28"/>
          <w:lang w:val="ro-RO"/>
        </w:rPr>
      </w:pPr>
      <w:r>
        <w:rPr>
          <w:sz w:val="24"/>
          <w:szCs w:val="28"/>
          <w:lang w:val="ro-RO"/>
        </w:rPr>
        <w:tab/>
        <w:t xml:space="preserve">- Direcția Resurse Umane. </w:t>
      </w:r>
    </w:p>
    <w:p w:rsidR="005C593C" w:rsidRPr="005C593C" w:rsidRDefault="005C593C" w:rsidP="005C593C">
      <w:pPr>
        <w:widowControl/>
        <w:autoSpaceDE/>
        <w:autoSpaceDN/>
        <w:adjustRightInd/>
        <w:ind w:firstLine="708"/>
        <w:rPr>
          <w:sz w:val="24"/>
          <w:szCs w:val="28"/>
          <w:lang w:val="ro-RO"/>
        </w:rPr>
      </w:pPr>
    </w:p>
    <w:p w:rsidR="005C593C" w:rsidRPr="005C593C" w:rsidRDefault="005C593C" w:rsidP="005C593C">
      <w:pPr>
        <w:tabs>
          <w:tab w:val="left" w:pos="567"/>
        </w:tabs>
        <w:jc w:val="both"/>
        <w:rPr>
          <w:sz w:val="24"/>
          <w:szCs w:val="28"/>
          <w:lang w:val="ro-RO"/>
        </w:rPr>
      </w:pPr>
    </w:p>
    <w:p w:rsidR="005C593C" w:rsidRPr="005C593C" w:rsidRDefault="005C593C" w:rsidP="005C593C">
      <w:pPr>
        <w:rPr>
          <w:b/>
          <w:sz w:val="24"/>
          <w:szCs w:val="28"/>
          <w:lang w:val="ro-RO"/>
        </w:rPr>
      </w:pPr>
      <w:r w:rsidRPr="005C593C">
        <w:rPr>
          <w:sz w:val="24"/>
          <w:szCs w:val="28"/>
          <w:lang w:val="ro-RO"/>
        </w:rPr>
        <w:t xml:space="preserve">                         </w:t>
      </w:r>
      <w:r w:rsidRPr="005C593C">
        <w:rPr>
          <w:b/>
          <w:sz w:val="24"/>
          <w:szCs w:val="28"/>
          <w:lang w:val="ro-RO"/>
        </w:rPr>
        <w:t xml:space="preserve">Rector, </w:t>
      </w:r>
      <w:r w:rsidRPr="005C593C">
        <w:rPr>
          <w:b/>
          <w:sz w:val="24"/>
          <w:szCs w:val="28"/>
          <w:lang w:val="ro-RO"/>
        </w:rPr>
        <w:tab/>
      </w:r>
      <w:r w:rsidRPr="005C593C">
        <w:rPr>
          <w:b/>
          <w:sz w:val="24"/>
          <w:szCs w:val="28"/>
          <w:lang w:val="ro-RO"/>
        </w:rPr>
        <w:tab/>
      </w:r>
      <w:r w:rsidRPr="005C593C">
        <w:rPr>
          <w:b/>
          <w:sz w:val="24"/>
          <w:szCs w:val="28"/>
          <w:lang w:val="ro-RO"/>
        </w:rPr>
        <w:tab/>
      </w:r>
      <w:r w:rsidRPr="005C593C">
        <w:rPr>
          <w:b/>
          <w:sz w:val="24"/>
          <w:szCs w:val="28"/>
          <w:lang w:val="ro-RO"/>
        </w:rPr>
        <w:tab/>
      </w:r>
      <w:r w:rsidRPr="005C593C">
        <w:rPr>
          <w:b/>
          <w:sz w:val="24"/>
          <w:szCs w:val="28"/>
          <w:lang w:val="ro-RO"/>
        </w:rPr>
        <w:tab/>
      </w:r>
      <w:r w:rsidRPr="005C593C">
        <w:rPr>
          <w:b/>
          <w:sz w:val="24"/>
          <w:szCs w:val="28"/>
          <w:lang w:val="ro-RO"/>
        </w:rPr>
        <w:tab/>
        <w:t xml:space="preserve">                     Consilier juridic,</w:t>
      </w:r>
    </w:p>
    <w:p w:rsidR="005C593C" w:rsidRPr="005C593C" w:rsidRDefault="005C593C" w:rsidP="005C593C">
      <w:pPr>
        <w:rPr>
          <w:sz w:val="24"/>
          <w:szCs w:val="28"/>
          <w:lang w:val="ro-RO"/>
        </w:rPr>
      </w:pPr>
      <w:r w:rsidRPr="005C593C">
        <w:rPr>
          <w:sz w:val="24"/>
          <w:szCs w:val="28"/>
          <w:lang w:val="ro-RO"/>
        </w:rPr>
        <w:t xml:space="preserve">         Prof.univ.dr. Octavian-Marius Crețu      </w:t>
      </w:r>
      <w:r w:rsidRPr="005C593C">
        <w:rPr>
          <w:sz w:val="24"/>
          <w:szCs w:val="28"/>
          <w:lang w:val="ro-RO"/>
        </w:rPr>
        <w:tab/>
        <w:t xml:space="preserve">    </w:t>
      </w:r>
      <w:r w:rsidRPr="005C593C">
        <w:rPr>
          <w:sz w:val="24"/>
          <w:szCs w:val="28"/>
          <w:lang w:val="ro-RO"/>
        </w:rPr>
        <w:tab/>
      </w:r>
      <w:r w:rsidRPr="005C593C">
        <w:rPr>
          <w:sz w:val="24"/>
          <w:szCs w:val="28"/>
          <w:lang w:val="ro-RO"/>
        </w:rPr>
        <w:tab/>
      </w:r>
      <w:r w:rsidRPr="005C593C">
        <w:rPr>
          <w:sz w:val="24"/>
          <w:szCs w:val="28"/>
          <w:lang w:val="ro-RO"/>
        </w:rPr>
        <w:tab/>
        <w:t xml:space="preserve">         Cristian-Ioan </w:t>
      </w:r>
      <w:proofErr w:type="spellStart"/>
      <w:r w:rsidRPr="005C593C">
        <w:rPr>
          <w:sz w:val="24"/>
          <w:szCs w:val="28"/>
          <w:lang w:val="ro-RO"/>
        </w:rPr>
        <w:t>Hinț</w:t>
      </w:r>
      <w:proofErr w:type="spellEnd"/>
    </w:p>
    <w:p w:rsidR="005C593C" w:rsidRPr="005C593C" w:rsidRDefault="005C593C" w:rsidP="005C593C">
      <w:pPr>
        <w:widowControl/>
        <w:autoSpaceDE/>
        <w:autoSpaceDN/>
        <w:adjustRightInd/>
        <w:ind w:firstLine="708"/>
        <w:jc w:val="both"/>
        <w:rPr>
          <w:sz w:val="28"/>
          <w:szCs w:val="28"/>
          <w:lang w:val="ro-RO" w:eastAsia="ro-RO"/>
        </w:rPr>
      </w:pPr>
    </w:p>
    <w:p w:rsidR="000D0A31" w:rsidRPr="005C593C" w:rsidRDefault="000D0A31" w:rsidP="0024172F">
      <w:pPr>
        <w:rPr>
          <w:b/>
          <w:spacing w:val="-1"/>
          <w:lang w:val="ro-RO" w:eastAsia="ro-RO"/>
        </w:rPr>
      </w:pPr>
    </w:p>
    <w:sectPr w:rsidR="000D0A31" w:rsidRPr="005C593C" w:rsidSect="008758AE">
      <w:headerReference w:type="default" r:id="rId7"/>
      <w:footerReference w:type="default" r:id="rId8"/>
      <w:pgSz w:w="11906" w:h="16838"/>
      <w:pgMar w:top="833" w:right="1080" w:bottom="1080" w:left="1080" w:header="180" w:footer="3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B5C" w:rsidRDefault="00A14B5C" w:rsidP="00D2536B">
      <w:r>
        <w:separator/>
      </w:r>
    </w:p>
  </w:endnote>
  <w:endnote w:type="continuationSeparator" w:id="0">
    <w:p w:rsidR="00A14B5C" w:rsidRDefault="00A14B5C" w:rsidP="00D2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DIN Pro Regular">
    <w:altName w:val="Arial"/>
    <w:charset w:val="00"/>
    <w:family w:val="swiss"/>
    <w:pitch w:val="variable"/>
    <w:sig w:usb0="00000001" w:usb1="4000207B" w:usb2="00000008" w:usb3="00000000" w:csb0="0000009F" w:csb1="00000000"/>
  </w:font>
  <w:font w:name="Montserrat Medium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A31" w:rsidRPr="00806446" w:rsidRDefault="0074030D" w:rsidP="000D0A31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</w:rPr>
    </w:pPr>
    <w:r>
      <w:rPr>
        <w:noProof/>
        <w:lang w:val="ro-RO" w:eastAsia="ro-RO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41910</wp:posOffset>
          </wp:positionV>
          <wp:extent cx="4324985" cy="54610"/>
          <wp:effectExtent l="0" t="0" r="0" b="2540"/>
          <wp:wrapNone/>
          <wp:docPr id="24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3838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7481"/>
    </w:tblGrid>
    <w:tr w:rsidR="003D7A39" w:rsidRPr="0074030D" w:rsidTr="003D7A39">
      <w:trPr>
        <w:tblCellSpacing w:w="14" w:type="dxa"/>
        <w:jc w:val="center"/>
      </w:trPr>
      <w:tc>
        <w:tcPr>
          <w:tcW w:w="4963" w:type="pct"/>
          <w:shd w:val="clear" w:color="auto" w:fill="auto"/>
        </w:tcPr>
        <w:p w:rsidR="003D7A39" w:rsidRPr="0074030D" w:rsidRDefault="003D7A39" w:rsidP="003D7A39">
          <w:pPr>
            <w:pStyle w:val="Footer"/>
            <w:jc w:val="center"/>
            <w:rPr>
              <w:rFonts w:ascii="Montserrat Medium" w:hAnsi="Montserrat Medium" w:cs="Calibri"/>
              <w:sz w:val="12"/>
            </w:rPr>
          </w:pPr>
          <w:proofErr w:type="spellStart"/>
          <w:r w:rsidRPr="000D0A31">
            <w:rPr>
              <w:rFonts w:ascii="Montserrat Medium" w:hAnsi="Montserrat Medium" w:cs="Calibri"/>
              <w:sz w:val="12"/>
            </w:rPr>
            <w:t>Piața</w:t>
          </w:r>
          <w:proofErr w:type="spellEnd"/>
          <w:r w:rsidRPr="000D0A31">
            <w:rPr>
              <w:rFonts w:ascii="Montserrat Medium" w:hAnsi="Montserrat Medium" w:cs="Calibri"/>
              <w:sz w:val="12"/>
            </w:rPr>
            <w:t xml:space="preserve"> </w:t>
          </w:r>
          <w:proofErr w:type="spellStart"/>
          <w:r w:rsidRPr="000D0A31">
            <w:rPr>
              <w:rFonts w:ascii="Montserrat Medium" w:hAnsi="Montserrat Medium" w:cs="Calibri"/>
              <w:sz w:val="12"/>
            </w:rPr>
            <w:t>Eftimie</w:t>
          </w:r>
          <w:proofErr w:type="spellEnd"/>
          <w:r w:rsidRPr="000D0A31">
            <w:rPr>
              <w:rFonts w:ascii="Montserrat Medium" w:hAnsi="Montserrat Medium" w:cs="Calibri"/>
              <w:sz w:val="12"/>
            </w:rPr>
            <w:t xml:space="preserve"> </w:t>
          </w:r>
          <w:proofErr w:type="spellStart"/>
          <w:r w:rsidRPr="000D0A31">
            <w:rPr>
              <w:rFonts w:ascii="Montserrat Medium" w:hAnsi="Montserrat Medium" w:cs="Calibri"/>
              <w:sz w:val="12"/>
            </w:rPr>
            <w:t>Murgu</w:t>
          </w:r>
          <w:proofErr w:type="spellEnd"/>
          <w:r w:rsidRPr="000D0A31">
            <w:rPr>
              <w:rFonts w:ascii="Montserrat Medium" w:hAnsi="Montserrat Medium" w:cs="Calibri"/>
              <w:sz w:val="12"/>
            </w:rPr>
            <w:t xml:space="preserve"> </w:t>
          </w:r>
          <w:proofErr w:type="spellStart"/>
          <w:r w:rsidRPr="000D0A31">
            <w:rPr>
              <w:rFonts w:ascii="Montserrat Medium" w:hAnsi="Montserrat Medium" w:cs="Calibri"/>
              <w:sz w:val="12"/>
            </w:rPr>
            <w:t>nr</w:t>
          </w:r>
          <w:proofErr w:type="spellEnd"/>
          <w:r w:rsidRPr="000D0A31">
            <w:rPr>
              <w:rFonts w:ascii="Montserrat Medium" w:hAnsi="Montserrat Medium" w:cs="Calibri"/>
              <w:sz w:val="12"/>
            </w:rPr>
            <w:t xml:space="preserve">. 2, 30041, </w:t>
          </w:r>
          <w:proofErr w:type="spellStart"/>
          <w:r w:rsidRPr="000D0A31">
            <w:rPr>
              <w:rFonts w:ascii="Montserrat Medium" w:hAnsi="Montserrat Medium" w:cs="Calibri"/>
              <w:sz w:val="12"/>
            </w:rPr>
            <w:t>Timișoara</w:t>
          </w:r>
          <w:proofErr w:type="spellEnd"/>
          <w:r w:rsidRPr="000D0A31">
            <w:rPr>
              <w:rFonts w:ascii="Montserrat Medium" w:hAnsi="Montserrat Medium" w:cs="Calibri"/>
              <w:sz w:val="12"/>
            </w:rPr>
            <w:t xml:space="preserve">, </w:t>
          </w:r>
          <w:proofErr w:type="spellStart"/>
          <w:r w:rsidRPr="000D0A31">
            <w:rPr>
              <w:rFonts w:ascii="Montserrat Medium" w:hAnsi="Montserrat Medium" w:cs="Calibri"/>
              <w:sz w:val="12"/>
            </w:rPr>
            <w:t>jud</w:t>
          </w:r>
          <w:proofErr w:type="spellEnd"/>
          <w:r w:rsidRPr="000D0A31">
            <w:rPr>
              <w:rFonts w:ascii="Montserrat Medium" w:hAnsi="Montserrat Medium" w:cs="Calibri"/>
              <w:sz w:val="12"/>
            </w:rPr>
            <w:t xml:space="preserve">. </w:t>
          </w:r>
          <w:proofErr w:type="spellStart"/>
          <w:r w:rsidRPr="000D0A31">
            <w:rPr>
              <w:rFonts w:ascii="Montserrat Medium" w:hAnsi="Montserrat Medium" w:cs="Calibri"/>
              <w:sz w:val="12"/>
            </w:rPr>
            <w:t>Timiș</w:t>
          </w:r>
          <w:proofErr w:type="spellEnd"/>
        </w:p>
      </w:tc>
    </w:tr>
    <w:tr w:rsidR="003D7A39" w:rsidRPr="0074030D" w:rsidTr="003D7A39">
      <w:trPr>
        <w:tblCellSpacing w:w="14" w:type="dxa"/>
        <w:jc w:val="center"/>
      </w:trPr>
      <w:tc>
        <w:tcPr>
          <w:tcW w:w="4963" w:type="pct"/>
          <w:shd w:val="clear" w:color="auto" w:fill="auto"/>
          <w:vAlign w:val="center"/>
        </w:tcPr>
        <w:p w:rsidR="003D7A39" w:rsidRPr="0074030D" w:rsidRDefault="003D7A39" w:rsidP="003D7A39">
          <w:pPr>
            <w:pStyle w:val="Footer"/>
            <w:jc w:val="center"/>
            <w:rPr>
              <w:rFonts w:ascii="Montserrat Medium" w:hAnsi="Montserrat Medium" w:cs="Calibri"/>
              <w:sz w:val="12"/>
            </w:rPr>
          </w:pPr>
          <w:r>
            <w:rPr>
              <w:rFonts w:ascii="Montserrat Medium" w:hAnsi="Montserrat Medium" w:cs="Calibri"/>
              <w:sz w:val="12"/>
            </w:rPr>
            <w:t>Tel: +40 256/204400; +40 256/204250; Fax: +40 256/490626</w:t>
          </w:r>
        </w:p>
      </w:tc>
    </w:tr>
    <w:tr w:rsidR="003D7A39" w:rsidRPr="0074030D" w:rsidTr="003D7A39">
      <w:trPr>
        <w:tblCellSpacing w:w="14" w:type="dxa"/>
        <w:jc w:val="center"/>
      </w:trPr>
      <w:tc>
        <w:tcPr>
          <w:tcW w:w="4963" w:type="pct"/>
          <w:shd w:val="clear" w:color="auto" w:fill="auto"/>
          <w:vAlign w:val="center"/>
        </w:tcPr>
        <w:p w:rsidR="003D7A39" w:rsidRPr="0074030D" w:rsidRDefault="003D7A39" w:rsidP="003D7A39">
          <w:pPr>
            <w:pStyle w:val="Footer"/>
            <w:jc w:val="center"/>
            <w:rPr>
              <w:rFonts w:ascii="Montserrat Medium" w:hAnsi="Montserrat Medium" w:cs="Calibri"/>
              <w:sz w:val="12"/>
            </w:rPr>
          </w:pPr>
          <w:r>
            <w:rPr>
              <w:rFonts w:ascii="Montserrat Medium" w:hAnsi="Montserrat Medium" w:cs="Calibri"/>
              <w:sz w:val="12"/>
            </w:rPr>
            <w:t>Email: rectorat@umft.ro</w:t>
          </w:r>
        </w:p>
      </w:tc>
    </w:tr>
  </w:tbl>
  <w:p w:rsidR="00806446" w:rsidRPr="0074030D" w:rsidRDefault="003D7A39" w:rsidP="003D7A39">
    <w:pPr>
      <w:pStyle w:val="Footer"/>
      <w:tabs>
        <w:tab w:val="clear" w:pos="4680"/>
        <w:tab w:val="clear" w:pos="9360"/>
        <w:tab w:val="left" w:pos="4080"/>
      </w:tabs>
      <w:spacing w:before="120"/>
      <w:jc w:val="center"/>
      <w:rPr>
        <w:rFonts w:ascii="Montserrat SemiBold" w:hAnsi="Montserrat SemiBold"/>
        <w:color w:val="06234A"/>
        <w:sz w:val="14"/>
      </w:rPr>
    </w:pPr>
    <w:r w:rsidRPr="0074030D">
      <w:rPr>
        <w:rFonts w:ascii="Montserrat SemiBold" w:hAnsi="Montserrat SemiBold"/>
        <w:color w:val="06234A"/>
        <w:sz w:val="14"/>
      </w:rPr>
      <w:t>www.umft.ro</w:t>
    </w:r>
    <w:r>
      <w:rPr>
        <w:noProof/>
      </w:rPr>
      <w:t xml:space="preserve"> </w:t>
    </w:r>
    <w:r>
      <w:rPr>
        <w:noProof/>
        <w:lang w:val="ro-RO" w:eastAsia="ro-RO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43180</wp:posOffset>
          </wp:positionV>
          <wp:extent cx="4324985" cy="54610"/>
          <wp:effectExtent l="0" t="0" r="0" b="2540"/>
          <wp:wrapNone/>
          <wp:docPr id="25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B5C" w:rsidRDefault="00A14B5C" w:rsidP="00D2536B">
      <w:r>
        <w:separator/>
      </w:r>
    </w:p>
  </w:footnote>
  <w:footnote w:type="continuationSeparator" w:id="0">
    <w:p w:rsidR="00A14B5C" w:rsidRDefault="00A14B5C" w:rsidP="00D25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846" w:rsidRDefault="008758AE" w:rsidP="008758AE">
    <w:pPr>
      <w:pStyle w:val="Header"/>
      <w:jc w:val="center"/>
    </w:pPr>
    <w:r>
      <w:rPr>
        <w:noProof/>
        <w:lang w:val="ro-RO" w:eastAsia="ro-RO"/>
      </w:rPr>
      <w:drawing>
        <wp:anchor distT="0" distB="0" distL="114300" distR="114300" simplePos="0" relativeHeight="251657216" behindDoc="1" locked="0" layoutInCell="1" allowOverlap="0">
          <wp:simplePos x="0" y="0"/>
          <wp:positionH relativeFrom="column">
            <wp:posOffset>1106805</wp:posOffset>
          </wp:positionH>
          <wp:positionV relativeFrom="paragraph">
            <wp:posOffset>567690</wp:posOffset>
          </wp:positionV>
          <wp:extent cx="3977640" cy="48895"/>
          <wp:effectExtent l="0" t="0" r="3810" b="8255"/>
          <wp:wrapNone/>
          <wp:docPr id="2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7640" cy="48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ro-RO" w:eastAsia="ro-RO"/>
      </w:rPr>
      <w:drawing>
        <wp:inline distT="0" distB="0" distL="0" distR="0">
          <wp:extent cx="2262188" cy="571500"/>
          <wp:effectExtent l="0" t="0" r="5080" b="0"/>
          <wp:docPr id="22" name="Picture 22" descr="Logo UM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UMF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3108" cy="5717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758AE" w:rsidRDefault="0074030D" w:rsidP="008758AE">
    <w:pPr>
      <w:pStyle w:val="Header"/>
    </w:pPr>
    <w:r>
      <w:t xml:space="preserve">                         </w:t>
    </w:r>
  </w:p>
  <w:p w:rsidR="00753041" w:rsidRPr="00AE2C2D" w:rsidRDefault="0074030D" w:rsidP="00753041">
    <w:pPr>
      <w:pStyle w:val="Header"/>
      <w:jc w:val="right"/>
      <w:rPr>
        <w:sz w:val="16"/>
        <w:szCs w:val="16"/>
      </w:rPr>
    </w:pPr>
    <w:r>
      <w:t xml:space="preserve">  </w:t>
    </w:r>
    <w:proofErr w:type="spellStart"/>
    <w:r w:rsidR="00EB72EA">
      <w:rPr>
        <w:sz w:val="16"/>
      </w:rPr>
      <w:t>Anexa</w:t>
    </w:r>
    <w:proofErr w:type="spellEnd"/>
    <w:r w:rsidR="00EB72EA">
      <w:rPr>
        <w:sz w:val="16"/>
      </w:rPr>
      <w:t xml:space="preserve"> </w:t>
    </w:r>
    <w:r w:rsidR="000F7351">
      <w:rPr>
        <w:sz w:val="16"/>
      </w:rPr>
      <w:t>1</w:t>
    </w:r>
    <w:r w:rsidR="0063748C">
      <w:rPr>
        <w:sz w:val="16"/>
      </w:rPr>
      <w:t xml:space="preserve">4, Cod: </w:t>
    </w:r>
    <w:r w:rsidR="00753041" w:rsidRPr="00AE2C2D">
      <w:rPr>
        <w:sz w:val="16"/>
        <w:szCs w:val="16"/>
        <w:lang w:eastAsia="ro-RO"/>
      </w:rPr>
      <w:t>UMFVBT – REG/DRU/</w:t>
    </w:r>
    <w:r w:rsidR="0028169D">
      <w:rPr>
        <w:sz w:val="16"/>
        <w:szCs w:val="16"/>
        <w:lang w:eastAsia="ro-RO"/>
      </w:rPr>
      <w:t>2</w:t>
    </w:r>
    <w:r w:rsidR="00753041" w:rsidRPr="00AE2C2D">
      <w:rPr>
        <w:sz w:val="16"/>
        <w:szCs w:val="16"/>
        <w:lang w:eastAsia="ro-RO"/>
      </w:rPr>
      <w:t xml:space="preserve">9/2023 - </w:t>
    </w:r>
    <w:r w:rsidR="00753041">
      <w:rPr>
        <w:sz w:val="16"/>
        <w:szCs w:val="16"/>
        <w:lang w:eastAsia="ro-RO"/>
      </w:rPr>
      <w:t>14</w:t>
    </w:r>
  </w:p>
  <w:p w:rsidR="00753041" w:rsidRPr="00127A5A" w:rsidRDefault="00753041" w:rsidP="00753041">
    <w:pPr>
      <w:pStyle w:val="Header"/>
      <w:jc w:val="right"/>
      <w:rPr>
        <w:sz w:val="16"/>
        <w:szCs w:val="16"/>
      </w:rPr>
    </w:pPr>
  </w:p>
  <w:p w:rsidR="00FF4599" w:rsidRPr="00EB72EA" w:rsidRDefault="00FF4599" w:rsidP="008758AE">
    <w:pPr>
      <w:pStyle w:val="Header"/>
      <w:jc w:val="right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006CA"/>
    <w:multiLevelType w:val="hybridMultilevel"/>
    <w:tmpl w:val="9CFE246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F8337CB"/>
    <w:multiLevelType w:val="hybridMultilevel"/>
    <w:tmpl w:val="84D2141A"/>
    <w:lvl w:ilvl="0" w:tplc="11E83FD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30D"/>
    <w:rsid w:val="000614BA"/>
    <w:rsid w:val="000D0A31"/>
    <w:rsid w:val="000E3EC4"/>
    <w:rsid w:val="000F7351"/>
    <w:rsid w:val="001875D4"/>
    <w:rsid w:val="001E34B8"/>
    <w:rsid w:val="0024172F"/>
    <w:rsid w:val="0028169D"/>
    <w:rsid w:val="002D31EF"/>
    <w:rsid w:val="002F1287"/>
    <w:rsid w:val="002F50CB"/>
    <w:rsid w:val="0031217D"/>
    <w:rsid w:val="003139C4"/>
    <w:rsid w:val="00366D36"/>
    <w:rsid w:val="003B723E"/>
    <w:rsid w:val="003D4327"/>
    <w:rsid w:val="003D7A39"/>
    <w:rsid w:val="004041A2"/>
    <w:rsid w:val="00446525"/>
    <w:rsid w:val="004915CF"/>
    <w:rsid w:val="004A5472"/>
    <w:rsid w:val="004D7E7E"/>
    <w:rsid w:val="00501D6E"/>
    <w:rsid w:val="00513B16"/>
    <w:rsid w:val="00521EC5"/>
    <w:rsid w:val="00531846"/>
    <w:rsid w:val="005C593C"/>
    <w:rsid w:val="00631F67"/>
    <w:rsid w:val="0063748C"/>
    <w:rsid w:val="00685BF9"/>
    <w:rsid w:val="006940D7"/>
    <w:rsid w:val="00696A22"/>
    <w:rsid w:val="006A1CA7"/>
    <w:rsid w:val="0074030D"/>
    <w:rsid w:val="00753041"/>
    <w:rsid w:val="00756E23"/>
    <w:rsid w:val="007B29A5"/>
    <w:rsid w:val="007C1E98"/>
    <w:rsid w:val="007F35DD"/>
    <w:rsid w:val="00806446"/>
    <w:rsid w:val="00830BC7"/>
    <w:rsid w:val="00874B53"/>
    <w:rsid w:val="008758AE"/>
    <w:rsid w:val="008C7E40"/>
    <w:rsid w:val="009669B9"/>
    <w:rsid w:val="009B14B8"/>
    <w:rsid w:val="009F4B93"/>
    <w:rsid w:val="00A05182"/>
    <w:rsid w:val="00A10D80"/>
    <w:rsid w:val="00A14B5C"/>
    <w:rsid w:val="00A2468E"/>
    <w:rsid w:val="00A32FF4"/>
    <w:rsid w:val="00AB1260"/>
    <w:rsid w:val="00AB79E2"/>
    <w:rsid w:val="00BD046B"/>
    <w:rsid w:val="00BE5CBF"/>
    <w:rsid w:val="00BF4A30"/>
    <w:rsid w:val="00C024FC"/>
    <w:rsid w:val="00C606D5"/>
    <w:rsid w:val="00D07E73"/>
    <w:rsid w:val="00D23295"/>
    <w:rsid w:val="00D2536B"/>
    <w:rsid w:val="00DD010A"/>
    <w:rsid w:val="00E0250C"/>
    <w:rsid w:val="00E1020A"/>
    <w:rsid w:val="00E86118"/>
    <w:rsid w:val="00EB72EA"/>
    <w:rsid w:val="00EE48BB"/>
    <w:rsid w:val="00EE6EBF"/>
    <w:rsid w:val="00F426DE"/>
    <w:rsid w:val="00F6087F"/>
    <w:rsid w:val="00F84B39"/>
    <w:rsid w:val="00FC55BC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82E544"/>
  <w15:chartTrackingRefBased/>
  <w15:docId w15:val="{31D4ECB8-2FA7-4E27-AFCD-B6864E835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30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03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30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sha\Desktop\antet\Template%20editabil%20antet&amp;subsol%20UMFVBT_1%20coloana_v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editabil antet&amp;subsol UMFVBT_1 coloana_v1</Template>
  <TotalTime>9</TotalTime>
  <Pages>1</Pages>
  <Words>212</Words>
  <Characters>1235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Piața Eftimie Murgu nr. 2, 30041, Timișoara, jud. Timiș</dc:creator>
  <cp:keywords/>
  <dc:description>Nume departament</dc:description>
  <cp:lastModifiedBy>PC</cp:lastModifiedBy>
  <cp:revision>8</cp:revision>
  <cp:lastPrinted>2022-12-22T06:23:00Z</cp:lastPrinted>
  <dcterms:created xsi:type="dcterms:W3CDTF">2023-02-25T06:22:00Z</dcterms:created>
  <dcterms:modified xsi:type="dcterms:W3CDTF">2023-11-27T13:07:00Z</dcterms:modified>
</cp:coreProperties>
</file>