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495E21" w14:paraId="300EFB4A" w14:textId="77777777" w:rsidTr="003054E4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12C6465A" w14:textId="77777777" w:rsidR="00C8172F" w:rsidRPr="00495E21" w:rsidRDefault="00C8172F">
            <w:pPr>
              <w:pStyle w:val="ECVPersonalInfo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5B859E19" w14:textId="3E312C5B" w:rsidR="00C8172F" w:rsidRPr="00495E21" w:rsidRDefault="003054E4">
            <w:pPr>
              <w:pStyle w:val="ECVNameField"/>
              <w:rPr>
                <w:lang w:val="ro-RO"/>
              </w:rPr>
            </w:pPr>
            <w:r>
              <w:rPr>
                <w:lang w:val="ro-RO"/>
              </w:rPr>
              <w:t xml:space="preserve">BERNAD </w:t>
            </w:r>
            <w:proofErr w:type="spellStart"/>
            <w:r>
              <w:rPr>
                <w:lang w:val="ro-RO"/>
              </w:rPr>
              <w:t>Brenda</w:t>
            </w:r>
            <w:proofErr w:type="spellEnd"/>
            <w:r>
              <w:rPr>
                <w:lang w:val="ro-RO"/>
              </w:rPr>
              <w:t>-Cristiana</w:t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  <w:tr w:rsidR="00C8172F" w:rsidRPr="00495E21" w14:paraId="0D8D506A" w14:textId="77777777" w:rsidTr="003054E4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49CB0BB7" w14:textId="58BBAE37" w:rsidR="00C8172F" w:rsidRPr="00495E21" w:rsidRDefault="00C8172F">
            <w:pPr>
              <w:pStyle w:val="ECVComments"/>
              <w:rPr>
                <w:lang w:val="ro-RO"/>
              </w:rPr>
            </w:pPr>
          </w:p>
        </w:tc>
      </w:tr>
      <w:tr w:rsidR="00C8172F" w:rsidRPr="00495E21" w14:paraId="5ACC0436" w14:textId="77777777" w:rsidTr="003054E4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01529953" w14:textId="08E1A181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58D0BC13" w14:textId="52FD91ED" w:rsidR="00C8172F" w:rsidRPr="003054E4" w:rsidRDefault="00C8172F" w:rsidP="00E3221E">
            <w:pPr>
              <w:pStyle w:val="ECVContactDetails0"/>
              <w:tabs>
                <w:tab w:val="left" w:pos="280"/>
              </w:tabs>
              <w:rPr>
                <w:rFonts w:cs="Arial"/>
                <w:lang w:val="ro-RO"/>
              </w:rPr>
            </w:pPr>
            <w:bookmarkStart w:id="0" w:name="_GoBack"/>
            <w:bookmarkEnd w:id="0"/>
          </w:p>
        </w:tc>
      </w:tr>
      <w:tr w:rsidR="00C8172F" w:rsidRPr="00442027" w14:paraId="329FCD63" w14:textId="77777777" w:rsidTr="003054E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FCA72B8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749FD448" w14:textId="64D4168C" w:rsidR="00C8172F" w:rsidRPr="003054E4" w:rsidRDefault="00C8172F">
            <w:pPr>
              <w:pStyle w:val="ECVContactDetails0"/>
              <w:tabs>
                <w:tab w:val="right" w:pos="8218"/>
              </w:tabs>
              <w:rPr>
                <w:rFonts w:cs="Arial"/>
                <w:lang w:val="ro-RO"/>
              </w:rPr>
            </w:pPr>
          </w:p>
        </w:tc>
      </w:tr>
      <w:tr w:rsidR="00C8172F" w:rsidRPr="00495E21" w14:paraId="4404E48B" w14:textId="77777777" w:rsidTr="003054E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79712ED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39BDDE46" w14:textId="3771F6D1" w:rsidR="00C8172F" w:rsidRPr="003054E4" w:rsidRDefault="00C8172F">
            <w:pPr>
              <w:pStyle w:val="ECVContactDetails0"/>
              <w:rPr>
                <w:rFonts w:cs="Arial"/>
                <w:lang w:val="ro-RO"/>
              </w:rPr>
            </w:pPr>
          </w:p>
        </w:tc>
      </w:tr>
      <w:tr w:rsidR="00C8172F" w:rsidRPr="00442027" w14:paraId="4BA3B309" w14:textId="77777777" w:rsidTr="003054E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AC07C6B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1571D922" w14:textId="3DDF2774" w:rsidR="00C8172F" w:rsidRPr="00495E21" w:rsidRDefault="00C8172F">
            <w:pPr>
              <w:pStyle w:val="ECVContactDetails0"/>
              <w:rPr>
                <w:lang w:val="ro-RO"/>
              </w:rPr>
            </w:pPr>
          </w:p>
        </w:tc>
      </w:tr>
      <w:tr w:rsidR="00C8172F" w:rsidRPr="00442027" w14:paraId="5450627B" w14:textId="77777777" w:rsidTr="003054E4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65CC5671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6B1D0B88" w14:textId="2A16705E" w:rsidR="00C8172F" w:rsidRPr="00495E21" w:rsidRDefault="00C8172F">
            <w:pPr>
              <w:pStyle w:val="ECVGenderRow"/>
              <w:rPr>
                <w:lang w:val="ro-RO"/>
              </w:rPr>
            </w:pPr>
          </w:p>
        </w:tc>
      </w:tr>
    </w:tbl>
    <w:p w14:paraId="2ADEEF1D" w14:textId="5154A03A" w:rsidR="00C8172F" w:rsidRPr="00494661" w:rsidRDefault="00C8172F" w:rsidP="009E7FD3">
      <w:pPr>
        <w:pStyle w:val="ECVText"/>
        <w:rPr>
          <w:color w:val="auto"/>
          <w:lang w:val="ro-RO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494661" w:rsidRPr="00494661" w14:paraId="30E30127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4ABC7E16" w14:textId="44DEA3BB" w:rsidR="00C8172F" w:rsidRPr="00E3221E" w:rsidRDefault="00E3221E" w:rsidP="009E7FD3">
            <w:pPr>
              <w:pStyle w:val="ECVLeftHeading"/>
              <w:rPr>
                <w:b/>
                <w:color w:val="auto"/>
                <w:lang w:val="ro-RO"/>
              </w:rPr>
            </w:pPr>
            <w:r w:rsidRPr="00E3221E">
              <w:rPr>
                <w:b/>
                <w:color w:val="auto"/>
                <w:lang w:val="ro-RO"/>
              </w:rPr>
              <w:t>Postul</w:t>
            </w:r>
            <w:r w:rsidR="00C8172F" w:rsidRPr="00E3221E">
              <w:rPr>
                <w:b/>
                <w:color w:val="auto"/>
                <w:lang w:val="ro-RO"/>
              </w:rPr>
              <w:t xml:space="preserve"> PENTRU CARE SE CANDIDEAZĂ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3C3DFB6B" w14:textId="16133749" w:rsidR="00C8172F" w:rsidRPr="00494661" w:rsidRDefault="00E3221E" w:rsidP="009E7FD3">
            <w:pPr>
              <w:pStyle w:val="ECVNameField"/>
              <w:rPr>
                <w:color w:val="auto"/>
                <w:sz w:val="20"/>
                <w:szCs w:val="20"/>
                <w:lang w:val="ro-RO"/>
              </w:rPr>
            </w:pPr>
            <w:r w:rsidRPr="00E3221E">
              <w:rPr>
                <w:b/>
                <w:i/>
                <w:color w:val="auto"/>
                <w:sz w:val="20"/>
                <w:szCs w:val="20"/>
                <w:lang w:val="ro-RO"/>
              </w:rPr>
              <w:t>ASISTENT UNIVERSITAR,</w:t>
            </w:r>
            <w:r>
              <w:rPr>
                <w:color w:val="auto"/>
                <w:sz w:val="20"/>
                <w:szCs w:val="20"/>
                <w:lang w:val="ro-RO"/>
              </w:rPr>
              <w:t xml:space="preserve"> pe perioadă </w:t>
            </w:r>
            <w:proofErr w:type="spellStart"/>
            <w:r>
              <w:rPr>
                <w:color w:val="auto"/>
                <w:sz w:val="20"/>
                <w:szCs w:val="20"/>
                <w:lang w:val="ro-RO"/>
              </w:rPr>
              <w:t>nedetreminată</w:t>
            </w:r>
            <w:proofErr w:type="spellEnd"/>
            <w:r>
              <w:rPr>
                <w:color w:val="auto"/>
                <w:sz w:val="20"/>
                <w:szCs w:val="20"/>
                <w:lang w:val="ro-RO"/>
              </w:rPr>
              <w:t>,</w:t>
            </w:r>
            <w:r>
              <w:t xml:space="preserve"> </w:t>
            </w:r>
            <w:r w:rsidRPr="00E3221E">
              <w:rPr>
                <w:color w:val="auto"/>
                <w:sz w:val="20"/>
                <w:szCs w:val="20"/>
                <w:lang w:val="ro-RO"/>
              </w:rPr>
              <w:t xml:space="preserve">în departamentul de </w:t>
            </w:r>
            <w:proofErr w:type="spellStart"/>
            <w:r w:rsidRPr="00E3221E">
              <w:rPr>
                <w:color w:val="auto"/>
                <w:sz w:val="20"/>
                <w:szCs w:val="20"/>
                <w:lang w:val="ro-RO"/>
              </w:rPr>
              <w:t>Neuroștiinșe</w:t>
            </w:r>
            <w:proofErr w:type="spellEnd"/>
            <w:r w:rsidRPr="00E3221E">
              <w:rPr>
                <w:color w:val="auto"/>
                <w:sz w:val="20"/>
                <w:szCs w:val="20"/>
                <w:lang w:val="ro-RO"/>
              </w:rPr>
              <w:t>, disci</w:t>
            </w:r>
            <w:r>
              <w:rPr>
                <w:color w:val="auto"/>
                <w:sz w:val="20"/>
                <w:szCs w:val="20"/>
                <w:lang w:val="ro-RO"/>
              </w:rPr>
              <w:t>plina de Psihologie, poziția 37,</w:t>
            </w:r>
            <w:r w:rsidR="009E7FD3" w:rsidRPr="00494661">
              <w:rPr>
                <w:rFonts w:cs="Arial"/>
                <w:color w:val="auto"/>
                <w:sz w:val="20"/>
                <w:szCs w:val="20"/>
                <w:lang w:val="ro-RO"/>
              </w:rPr>
              <w:t xml:space="preserve"> Universitatea de Medicină </w:t>
            </w:r>
            <w:proofErr w:type="spellStart"/>
            <w:r w:rsidR="009E7FD3" w:rsidRPr="00494661">
              <w:rPr>
                <w:rFonts w:cs="Arial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="009E7FD3" w:rsidRPr="00494661">
              <w:rPr>
                <w:rFonts w:cs="Arial"/>
                <w:color w:val="auto"/>
                <w:sz w:val="20"/>
                <w:szCs w:val="20"/>
                <w:lang w:val="ro-RO"/>
              </w:rPr>
              <w:t xml:space="preserve"> Farmacie „VICTOR BABEŞ” din </w:t>
            </w:r>
            <w:proofErr w:type="spellStart"/>
            <w:r w:rsidR="009E7FD3" w:rsidRPr="00494661">
              <w:rPr>
                <w:rFonts w:cs="Arial"/>
                <w:color w:val="auto"/>
                <w:sz w:val="20"/>
                <w:szCs w:val="20"/>
                <w:lang w:val="ro-RO"/>
              </w:rPr>
              <w:t>Timişoara</w:t>
            </w:r>
            <w:proofErr w:type="spellEnd"/>
            <w:r w:rsidR="009E7FD3" w:rsidRPr="00494661">
              <w:rPr>
                <w:rFonts w:cs="Arial"/>
                <w:color w:val="auto"/>
                <w:sz w:val="20"/>
                <w:szCs w:val="20"/>
                <w:lang w:val="ro-RO"/>
              </w:rPr>
              <w:t xml:space="preserve"> </w:t>
            </w:r>
            <w:r w:rsidR="00C8172F" w:rsidRPr="00494661">
              <w:rPr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</w:tr>
    </w:tbl>
    <w:p w14:paraId="0FB00160" w14:textId="093BB7E4" w:rsidR="00C8172F" w:rsidRPr="00494661" w:rsidRDefault="00C8172F">
      <w:pPr>
        <w:pStyle w:val="ECVText"/>
        <w:rPr>
          <w:color w:val="auto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494661" w:rsidRPr="00494661" w14:paraId="760F4BB5" w14:textId="77777777" w:rsidTr="00D66899">
        <w:trPr>
          <w:trHeight w:val="170"/>
        </w:trPr>
        <w:tc>
          <w:tcPr>
            <w:tcW w:w="2835" w:type="dxa"/>
            <w:shd w:val="clear" w:color="auto" w:fill="auto"/>
          </w:tcPr>
          <w:p w14:paraId="61DF7C0B" w14:textId="77777777" w:rsidR="00621F36" w:rsidRPr="002C09EA" w:rsidRDefault="00621F36" w:rsidP="00D66899">
            <w:pPr>
              <w:pStyle w:val="ECVLeftHeading"/>
              <w:rPr>
                <w:b/>
                <w:bCs/>
                <w:color w:val="auto"/>
                <w:lang w:val="ro-RO"/>
              </w:rPr>
            </w:pPr>
            <w:r w:rsidRPr="002C09EA">
              <w:rPr>
                <w:b/>
                <w:bCs/>
                <w:caps w:val="0"/>
                <w:color w:val="auto"/>
                <w:lang w:val="ro-RO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5A6AB87" w14:textId="77777777" w:rsidR="00621F36" w:rsidRPr="00494661" w:rsidRDefault="00621F36" w:rsidP="00D66899">
            <w:pPr>
              <w:pStyle w:val="ECVBlueBox"/>
              <w:rPr>
                <w:color w:val="auto"/>
                <w:lang w:val="ro-RO"/>
              </w:rPr>
            </w:pPr>
            <w:r w:rsidRPr="00494661">
              <w:rPr>
                <w:noProof/>
                <w:color w:val="auto"/>
                <w:lang w:val="en-US" w:eastAsia="en-US" w:bidi="ar-SA"/>
              </w:rPr>
              <w:drawing>
                <wp:inline distT="0" distB="0" distL="0" distR="0" wp14:anchorId="43D84DA6" wp14:editId="5C27AC8C">
                  <wp:extent cx="4786630" cy="90805"/>
                  <wp:effectExtent l="0" t="0" r="0" b="4445"/>
                  <wp:docPr id="8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94661">
              <w:rPr>
                <w:color w:val="auto"/>
                <w:lang w:val="ro-RO"/>
              </w:rPr>
              <w:t xml:space="preserve"> </w:t>
            </w:r>
          </w:p>
        </w:tc>
      </w:tr>
    </w:tbl>
    <w:p w14:paraId="530A56AE" w14:textId="1D5CC8DB" w:rsidR="00621F36" w:rsidRDefault="00621F36">
      <w:pPr>
        <w:pStyle w:val="ECVText"/>
        <w:rPr>
          <w:color w:val="auto"/>
          <w:lang w:val="ro-RO"/>
        </w:rPr>
      </w:pPr>
    </w:p>
    <w:p w14:paraId="0B924889" w14:textId="77777777" w:rsidR="00804373" w:rsidRPr="00494661" w:rsidRDefault="00804373">
      <w:pPr>
        <w:pStyle w:val="ECVText"/>
        <w:rPr>
          <w:color w:val="auto"/>
          <w:lang w:val="ro-RO"/>
        </w:rPr>
      </w:pPr>
    </w:p>
    <w:tbl>
      <w:tblPr>
        <w:tblpPr w:leftFromText="180" w:rightFromText="180" w:vertAnchor="text" w:horzAnchor="margin" w:tblpY="34"/>
        <w:tblW w:w="10773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E3221E" w:rsidRPr="0098335E" w14:paraId="5DF48A5F" w14:textId="77777777" w:rsidTr="00E3221E">
        <w:trPr>
          <w:cantSplit/>
        </w:trPr>
        <w:tc>
          <w:tcPr>
            <w:tcW w:w="2977" w:type="dxa"/>
          </w:tcPr>
          <w:p w14:paraId="2864CFEE" w14:textId="77777777" w:rsidR="00E3221E" w:rsidRPr="0098335E" w:rsidRDefault="00E3221E" w:rsidP="00E3221E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Perioada</w:t>
            </w:r>
            <w:proofErr w:type="spellEnd"/>
          </w:p>
        </w:tc>
        <w:tc>
          <w:tcPr>
            <w:tcW w:w="284" w:type="dxa"/>
          </w:tcPr>
          <w:p w14:paraId="3E89AFBC" w14:textId="77777777" w:rsidR="00E3221E" w:rsidRPr="0098335E" w:rsidRDefault="00E3221E" w:rsidP="00E3221E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432783B5" w14:textId="77777777" w:rsidR="00E3221E" w:rsidRPr="0098335E" w:rsidRDefault="00E3221E" w:rsidP="00E3221E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02.08.2021 -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prezent</w:t>
            </w:r>
            <w:proofErr w:type="spellEnd"/>
          </w:p>
        </w:tc>
      </w:tr>
      <w:tr w:rsidR="00E3221E" w:rsidRPr="0098335E" w14:paraId="3405AF2A" w14:textId="77777777" w:rsidTr="00E3221E">
        <w:trPr>
          <w:cantSplit/>
        </w:trPr>
        <w:tc>
          <w:tcPr>
            <w:tcW w:w="2977" w:type="dxa"/>
          </w:tcPr>
          <w:p w14:paraId="096D53A1" w14:textId="77777777" w:rsidR="00E3221E" w:rsidRPr="0098335E" w:rsidRDefault="00E3221E" w:rsidP="00E3221E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Poziţia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ocupată</w:t>
            </w:r>
            <w:proofErr w:type="spellEnd"/>
          </w:p>
        </w:tc>
        <w:tc>
          <w:tcPr>
            <w:tcW w:w="284" w:type="dxa"/>
          </w:tcPr>
          <w:p w14:paraId="422DF74B" w14:textId="77777777" w:rsidR="00E3221E" w:rsidRPr="0098335E" w:rsidRDefault="00E3221E" w:rsidP="00E3221E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7874CDBC" w14:textId="3AD77341" w:rsidR="00E3221E" w:rsidRPr="0098335E" w:rsidRDefault="00E3221E" w:rsidP="00E3221E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PSIHOLOG Clinician </w:t>
            </w:r>
          </w:p>
        </w:tc>
      </w:tr>
      <w:tr w:rsidR="00E3221E" w:rsidRPr="0098335E" w14:paraId="259372CD" w14:textId="77777777" w:rsidTr="00E3221E">
        <w:trPr>
          <w:cantSplit/>
        </w:trPr>
        <w:tc>
          <w:tcPr>
            <w:tcW w:w="2977" w:type="dxa"/>
          </w:tcPr>
          <w:p w14:paraId="591DC07D" w14:textId="77777777" w:rsidR="00E3221E" w:rsidRPr="0098335E" w:rsidRDefault="00E3221E" w:rsidP="00E3221E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Numele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şi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adresa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instituţiei</w:t>
            </w:r>
            <w:proofErr w:type="spellEnd"/>
          </w:p>
        </w:tc>
        <w:tc>
          <w:tcPr>
            <w:tcW w:w="284" w:type="dxa"/>
          </w:tcPr>
          <w:p w14:paraId="656E5A44" w14:textId="77777777" w:rsidR="00E3221E" w:rsidRPr="0098335E" w:rsidRDefault="00E3221E" w:rsidP="00E3221E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5589E142" w14:textId="77777777" w:rsidR="00E3221E" w:rsidRPr="0098335E" w:rsidRDefault="00E3221E" w:rsidP="00E3221E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Cabinet individual de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Psihologie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Bernad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Brenda Cristiana</w:t>
            </w:r>
          </w:p>
        </w:tc>
      </w:tr>
      <w:tr w:rsidR="00E3221E" w:rsidRPr="0098335E" w14:paraId="3D662D81" w14:textId="77777777" w:rsidTr="00E3221E">
        <w:trPr>
          <w:cantSplit/>
        </w:trPr>
        <w:tc>
          <w:tcPr>
            <w:tcW w:w="2977" w:type="dxa"/>
          </w:tcPr>
          <w:p w14:paraId="24A7E370" w14:textId="77777777" w:rsidR="00E3221E" w:rsidRPr="0098335E" w:rsidRDefault="00E3221E" w:rsidP="00E3221E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Activitatea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desfăşurată</w:t>
            </w:r>
            <w:proofErr w:type="spellEnd"/>
          </w:p>
        </w:tc>
        <w:tc>
          <w:tcPr>
            <w:tcW w:w="284" w:type="dxa"/>
          </w:tcPr>
          <w:p w14:paraId="57CD05AB" w14:textId="77777777" w:rsidR="00E3221E" w:rsidRPr="0098335E" w:rsidRDefault="00E3221E" w:rsidP="00E3221E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6F5F63FC" w14:textId="77777777" w:rsidR="00E3221E" w:rsidRPr="0098335E" w:rsidRDefault="00E3221E" w:rsidP="00E3221E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210" w:hanging="21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evaluare psihologica pentru copii,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adolescenti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si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adulti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398BA5D8" w14:textId="77777777" w:rsidR="00E3221E" w:rsidRPr="0098335E" w:rsidRDefault="00E3221E" w:rsidP="00E3221E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210" w:hanging="21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intervenție psihologică.</w:t>
            </w:r>
          </w:p>
        </w:tc>
      </w:tr>
    </w:tbl>
    <w:p w14:paraId="6B9BDBD1" w14:textId="1A97E637" w:rsidR="00621F36" w:rsidRPr="0098335E" w:rsidRDefault="00621F36">
      <w:pPr>
        <w:pStyle w:val="ECVText"/>
        <w:rPr>
          <w:sz w:val="20"/>
          <w:szCs w:val="20"/>
          <w:lang w:val="ro-RO"/>
        </w:rPr>
      </w:pPr>
    </w:p>
    <w:tbl>
      <w:tblPr>
        <w:tblpPr w:leftFromText="180" w:rightFromText="180" w:vertAnchor="text" w:horzAnchor="margin" w:tblpY="34"/>
        <w:tblW w:w="10773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E3221E" w:rsidRPr="0098335E" w14:paraId="735C7A44" w14:textId="77777777" w:rsidTr="00D66899">
        <w:trPr>
          <w:cantSplit/>
        </w:trPr>
        <w:tc>
          <w:tcPr>
            <w:tcW w:w="2977" w:type="dxa"/>
          </w:tcPr>
          <w:p w14:paraId="70F628B2" w14:textId="77777777" w:rsidR="00E3221E" w:rsidRPr="0098335E" w:rsidRDefault="00E3221E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Perioada</w:t>
            </w:r>
            <w:proofErr w:type="spellEnd"/>
          </w:p>
        </w:tc>
        <w:tc>
          <w:tcPr>
            <w:tcW w:w="284" w:type="dxa"/>
          </w:tcPr>
          <w:p w14:paraId="2E843983" w14:textId="77777777" w:rsidR="00E3221E" w:rsidRPr="0098335E" w:rsidRDefault="00E3221E" w:rsidP="00D66899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219F3261" w14:textId="7CEC4FD1" w:rsidR="00E3221E" w:rsidRPr="0098335E" w:rsidRDefault="00E3221E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01.08.2023 </w:t>
            </w:r>
            <w:r w:rsidR="001063DB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prezent</w:t>
            </w:r>
            <w:proofErr w:type="spellEnd"/>
          </w:p>
        </w:tc>
      </w:tr>
      <w:tr w:rsidR="00E3221E" w:rsidRPr="0098335E" w14:paraId="06B9C84D" w14:textId="77777777" w:rsidTr="00D66899">
        <w:trPr>
          <w:cantSplit/>
        </w:trPr>
        <w:tc>
          <w:tcPr>
            <w:tcW w:w="2977" w:type="dxa"/>
          </w:tcPr>
          <w:p w14:paraId="3DCB8A66" w14:textId="77777777" w:rsidR="00E3221E" w:rsidRPr="0098335E" w:rsidRDefault="00E3221E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Poziţia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ocupată</w:t>
            </w:r>
            <w:proofErr w:type="spellEnd"/>
          </w:p>
        </w:tc>
        <w:tc>
          <w:tcPr>
            <w:tcW w:w="284" w:type="dxa"/>
          </w:tcPr>
          <w:p w14:paraId="44894318" w14:textId="77777777" w:rsidR="00E3221E" w:rsidRPr="0098335E" w:rsidRDefault="00E3221E" w:rsidP="00D66899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60DFD9F7" w14:textId="5E70894B" w:rsidR="00E3221E" w:rsidRPr="0098335E" w:rsidRDefault="00E3221E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Psihoterapeut Integrativ-Expresiv (în supervizare) </w:t>
            </w:r>
          </w:p>
        </w:tc>
      </w:tr>
      <w:tr w:rsidR="00E3221E" w:rsidRPr="0098335E" w14:paraId="223BCEE7" w14:textId="77777777" w:rsidTr="00D66899">
        <w:trPr>
          <w:cantSplit/>
        </w:trPr>
        <w:tc>
          <w:tcPr>
            <w:tcW w:w="2977" w:type="dxa"/>
          </w:tcPr>
          <w:p w14:paraId="2045F735" w14:textId="77777777" w:rsidR="00E3221E" w:rsidRPr="0098335E" w:rsidRDefault="00E3221E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Numele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şi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adresa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instituţiei</w:t>
            </w:r>
            <w:proofErr w:type="spellEnd"/>
          </w:p>
        </w:tc>
        <w:tc>
          <w:tcPr>
            <w:tcW w:w="284" w:type="dxa"/>
          </w:tcPr>
          <w:p w14:paraId="37297FCD" w14:textId="77777777" w:rsidR="00E3221E" w:rsidRPr="0098335E" w:rsidRDefault="00E3221E" w:rsidP="00D66899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4E18A341" w14:textId="77777777" w:rsidR="00E3221E" w:rsidRPr="0098335E" w:rsidRDefault="00E3221E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Cabinet individual de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Psihologie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Bernad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Brenda Cristiana</w:t>
            </w:r>
          </w:p>
        </w:tc>
      </w:tr>
      <w:tr w:rsidR="00E3221E" w:rsidRPr="0098335E" w14:paraId="61DB41B9" w14:textId="77777777" w:rsidTr="00D66899">
        <w:trPr>
          <w:cantSplit/>
        </w:trPr>
        <w:tc>
          <w:tcPr>
            <w:tcW w:w="2977" w:type="dxa"/>
          </w:tcPr>
          <w:p w14:paraId="6B7D4909" w14:textId="77777777" w:rsidR="00E3221E" w:rsidRPr="0098335E" w:rsidRDefault="00E3221E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Activitatea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desfăşurată</w:t>
            </w:r>
            <w:proofErr w:type="spellEnd"/>
          </w:p>
        </w:tc>
        <w:tc>
          <w:tcPr>
            <w:tcW w:w="284" w:type="dxa"/>
          </w:tcPr>
          <w:p w14:paraId="4067C54C" w14:textId="77777777" w:rsidR="00E3221E" w:rsidRPr="0098335E" w:rsidRDefault="00E3221E" w:rsidP="00D66899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3380737D" w14:textId="0642F632" w:rsidR="00E3221E" w:rsidRPr="0098335E" w:rsidRDefault="00E3221E" w:rsidP="00E3221E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210" w:hanging="21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servicii de psihoterapie pentru adolescenți și adulți</w:t>
            </w:r>
          </w:p>
        </w:tc>
      </w:tr>
    </w:tbl>
    <w:p w14:paraId="753E4FE1" w14:textId="7571B5A1" w:rsidR="00E3221E" w:rsidRPr="0098335E" w:rsidRDefault="00E3221E">
      <w:pPr>
        <w:pStyle w:val="ECVText"/>
        <w:rPr>
          <w:sz w:val="20"/>
          <w:szCs w:val="20"/>
          <w:lang w:val="ro-RO"/>
        </w:rPr>
      </w:pPr>
    </w:p>
    <w:tbl>
      <w:tblPr>
        <w:tblpPr w:leftFromText="180" w:rightFromText="180" w:vertAnchor="text" w:horzAnchor="margin" w:tblpY="34"/>
        <w:tblW w:w="10773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E3221E" w:rsidRPr="0098335E" w14:paraId="6DCEA6E9" w14:textId="77777777" w:rsidTr="00D66899">
        <w:trPr>
          <w:cantSplit/>
        </w:trPr>
        <w:tc>
          <w:tcPr>
            <w:tcW w:w="2977" w:type="dxa"/>
          </w:tcPr>
          <w:p w14:paraId="1F781D20" w14:textId="77777777" w:rsidR="00E3221E" w:rsidRPr="0098335E" w:rsidRDefault="00E3221E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Perioada</w:t>
            </w:r>
            <w:proofErr w:type="spellEnd"/>
          </w:p>
        </w:tc>
        <w:tc>
          <w:tcPr>
            <w:tcW w:w="284" w:type="dxa"/>
          </w:tcPr>
          <w:p w14:paraId="5E020B19" w14:textId="77777777" w:rsidR="00E3221E" w:rsidRPr="0098335E" w:rsidRDefault="00E3221E" w:rsidP="00D66899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0F7099F3" w14:textId="5CE61948" w:rsidR="00E3221E" w:rsidRPr="0098335E" w:rsidRDefault="00D66899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09.03.2022 – 10.09.2023</w:t>
            </w:r>
          </w:p>
        </w:tc>
      </w:tr>
      <w:tr w:rsidR="00E3221E" w:rsidRPr="0098335E" w14:paraId="295AF8F7" w14:textId="77777777" w:rsidTr="00D66899">
        <w:trPr>
          <w:cantSplit/>
        </w:trPr>
        <w:tc>
          <w:tcPr>
            <w:tcW w:w="2977" w:type="dxa"/>
          </w:tcPr>
          <w:p w14:paraId="2BE63C38" w14:textId="77777777" w:rsidR="00E3221E" w:rsidRPr="0098335E" w:rsidRDefault="00E3221E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Poziţia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ocupată</w:t>
            </w:r>
            <w:proofErr w:type="spellEnd"/>
          </w:p>
        </w:tc>
        <w:tc>
          <w:tcPr>
            <w:tcW w:w="284" w:type="dxa"/>
          </w:tcPr>
          <w:p w14:paraId="3AA108AF" w14:textId="77777777" w:rsidR="00E3221E" w:rsidRPr="0098335E" w:rsidRDefault="00E3221E" w:rsidP="00D66899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4ED70155" w14:textId="51434477" w:rsidR="00E3221E" w:rsidRPr="0098335E" w:rsidRDefault="00D66899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Expert Psiholog pe termen lung, expert integrare</w:t>
            </w:r>
          </w:p>
        </w:tc>
      </w:tr>
      <w:tr w:rsidR="00E3221E" w:rsidRPr="0098335E" w14:paraId="5E9F33BF" w14:textId="77777777" w:rsidTr="00D66899">
        <w:trPr>
          <w:cantSplit/>
        </w:trPr>
        <w:tc>
          <w:tcPr>
            <w:tcW w:w="2977" w:type="dxa"/>
          </w:tcPr>
          <w:p w14:paraId="220DE277" w14:textId="77777777" w:rsidR="00E3221E" w:rsidRPr="0098335E" w:rsidRDefault="00E3221E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Numele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şi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adresa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instituţiei</w:t>
            </w:r>
            <w:proofErr w:type="spellEnd"/>
          </w:p>
        </w:tc>
        <w:tc>
          <w:tcPr>
            <w:tcW w:w="284" w:type="dxa"/>
          </w:tcPr>
          <w:p w14:paraId="09B5B4B1" w14:textId="77777777" w:rsidR="00E3221E" w:rsidRPr="0098335E" w:rsidRDefault="00E3221E" w:rsidP="00D66899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1AE1AC64" w14:textId="086D6758" w:rsidR="00E3221E" w:rsidRPr="0098335E" w:rsidRDefault="00D66899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Asociația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“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Luptă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Zâmbește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și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Trăiește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”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Timiș</w:t>
            </w:r>
            <w:proofErr w:type="spellEnd"/>
          </w:p>
        </w:tc>
      </w:tr>
      <w:tr w:rsidR="00E3221E" w:rsidRPr="0098335E" w14:paraId="693E95CD" w14:textId="77777777" w:rsidTr="00D66899">
        <w:trPr>
          <w:cantSplit/>
        </w:trPr>
        <w:tc>
          <w:tcPr>
            <w:tcW w:w="2977" w:type="dxa"/>
          </w:tcPr>
          <w:p w14:paraId="1C9101CD" w14:textId="77777777" w:rsidR="00E3221E" w:rsidRPr="0098335E" w:rsidRDefault="00E3221E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Activitatea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desfăşurată</w:t>
            </w:r>
            <w:proofErr w:type="spellEnd"/>
          </w:p>
        </w:tc>
        <w:tc>
          <w:tcPr>
            <w:tcW w:w="284" w:type="dxa"/>
          </w:tcPr>
          <w:p w14:paraId="01FEE008" w14:textId="77777777" w:rsidR="00E3221E" w:rsidRPr="0098335E" w:rsidRDefault="00E3221E" w:rsidP="00D66899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5B410476" w14:textId="77777777" w:rsidR="00D66899" w:rsidRPr="0098335E" w:rsidRDefault="00D66899" w:rsidP="00D6689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angajere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în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Proiectului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PRO-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Freidorf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Incluziune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sociala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parteneriat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activ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pentru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combaterea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marginalizarii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- cod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proiect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152224,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având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următoarele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atribuții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21720647" w14:textId="0F3214AF" w:rsidR="00D66899" w:rsidRPr="0098335E" w:rsidRDefault="00D66899" w:rsidP="00D6689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-        De a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asigura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prin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intermediul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metodelor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procedeelor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și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tehnicilor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specifice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prevenirea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și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diminuarea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factorilor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care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determină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marginalizarea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și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stigmatizarea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grupurilor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vulnerabile</w:t>
            </w:r>
            <w:proofErr w:type="spellEnd"/>
          </w:p>
          <w:p w14:paraId="5A4020FE" w14:textId="32486744" w:rsidR="00E3221E" w:rsidRPr="0098335E" w:rsidRDefault="00D66899" w:rsidP="00D6689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-         De a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întreprinde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și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organiza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acțiuni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în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vederea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mobilizării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celor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350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membrii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grupului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țintă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pentru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a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participa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la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activități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integrarea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a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grupurilor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vulnerabile</w:t>
            </w:r>
            <w:proofErr w:type="spellEnd"/>
          </w:p>
        </w:tc>
      </w:tr>
    </w:tbl>
    <w:p w14:paraId="2651DAA6" w14:textId="77777777" w:rsidR="00E3221E" w:rsidRPr="0098335E" w:rsidRDefault="00E3221E">
      <w:pPr>
        <w:pStyle w:val="ECVText"/>
        <w:rPr>
          <w:sz w:val="20"/>
          <w:szCs w:val="20"/>
          <w:lang w:val="ro-RO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494661" w:rsidRPr="0098335E" w14:paraId="7ABE2FB9" w14:textId="77777777" w:rsidTr="00BF0EC4">
        <w:trPr>
          <w:cantSplit/>
        </w:trPr>
        <w:tc>
          <w:tcPr>
            <w:tcW w:w="2977" w:type="dxa"/>
          </w:tcPr>
          <w:p w14:paraId="5E9AF848" w14:textId="77777777" w:rsidR="00494661" w:rsidRPr="0098335E" w:rsidRDefault="00494661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Perioada</w:t>
            </w:r>
            <w:proofErr w:type="spellEnd"/>
          </w:p>
        </w:tc>
        <w:tc>
          <w:tcPr>
            <w:tcW w:w="284" w:type="dxa"/>
          </w:tcPr>
          <w:p w14:paraId="7A33D864" w14:textId="77777777" w:rsidR="00494661" w:rsidRPr="0098335E" w:rsidRDefault="00494661" w:rsidP="00D66899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3201664C" w14:textId="314206C2" w:rsidR="00494661" w:rsidRPr="0098335E" w:rsidRDefault="00D66899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12.08.2022 – 03.01.2023</w:t>
            </w:r>
          </w:p>
        </w:tc>
      </w:tr>
      <w:tr w:rsidR="00494661" w:rsidRPr="0098335E" w14:paraId="0493F8FB" w14:textId="77777777" w:rsidTr="00BF0EC4">
        <w:trPr>
          <w:cantSplit/>
        </w:trPr>
        <w:tc>
          <w:tcPr>
            <w:tcW w:w="2977" w:type="dxa"/>
          </w:tcPr>
          <w:p w14:paraId="6D39BC4C" w14:textId="77777777" w:rsidR="00494661" w:rsidRPr="0098335E" w:rsidRDefault="00494661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Poziţia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ocupată</w:t>
            </w:r>
            <w:proofErr w:type="spellEnd"/>
          </w:p>
        </w:tc>
        <w:tc>
          <w:tcPr>
            <w:tcW w:w="284" w:type="dxa"/>
          </w:tcPr>
          <w:p w14:paraId="5AF9A59F" w14:textId="77777777" w:rsidR="00494661" w:rsidRPr="0098335E" w:rsidRDefault="00494661" w:rsidP="00D66899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4176C5ED" w14:textId="18D80649" w:rsidR="00494661" w:rsidRPr="0098335E" w:rsidRDefault="00494661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PSIHOLOG</w:t>
            </w: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494661" w:rsidRPr="0098335E" w14:paraId="7A6F6EA7" w14:textId="77777777" w:rsidTr="00BF0EC4">
        <w:trPr>
          <w:cantSplit/>
        </w:trPr>
        <w:tc>
          <w:tcPr>
            <w:tcW w:w="2977" w:type="dxa"/>
          </w:tcPr>
          <w:p w14:paraId="3BC36D88" w14:textId="77777777" w:rsidR="00494661" w:rsidRPr="0098335E" w:rsidRDefault="00494661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Numele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şi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adresa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instituţiei</w:t>
            </w:r>
            <w:proofErr w:type="spellEnd"/>
          </w:p>
        </w:tc>
        <w:tc>
          <w:tcPr>
            <w:tcW w:w="284" w:type="dxa"/>
          </w:tcPr>
          <w:p w14:paraId="534DC4A9" w14:textId="77777777" w:rsidR="00494661" w:rsidRPr="0098335E" w:rsidRDefault="00494661" w:rsidP="00D66899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306DAC15" w14:textId="0868BDE2" w:rsidR="00494661" w:rsidRPr="0098335E" w:rsidRDefault="00893CD9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Fundatia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pentru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Copii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Ronald McDonald™, Casa Ronald McDonald™ din Timisoara</w:t>
            </w:r>
          </w:p>
        </w:tc>
      </w:tr>
      <w:tr w:rsidR="00494661" w:rsidRPr="0098335E" w14:paraId="1FCB024E" w14:textId="77777777" w:rsidTr="00BF0EC4">
        <w:trPr>
          <w:cantSplit/>
        </w:trPr>
        <w:tc>
          <w:tcPr>
            <w:tcW w:w="2977" w:type="dxa"/>
          </w:tcPr>
          <w:p w14:paraId="1FF4F262" w14:textId="77777777" w:rsidR="00494661" w:rsidRPr="0098335E" w:rsidRDefault="00494661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Activitatea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desfăşurată</w:t>
            </w:r>
            <w:proofErr w:type="spellEnd"/>
          </w:p>
        </w:tc>
        <w:tc>
          <w:tcPr>
            <w:tcW w:w="284" w:type="dxa"/>
          </w:tcPr>
          <w:p w14:paraId="13035ADE" w14:textId="77777777" w:rsidR="00494661" w:rsidRPr="0098335E" w:rsidRDefault="00494661" w:rsidP="00D66899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34CCA021" w14:textId="77777777" w:rsidR="00494661" w:rsidRPr="0098335E" w:rsidRDefault="00893CD9" w:rsidP="00C840EE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210" w:hanging="21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organizarea și desfășurarea de ateliere scurte de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art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-terapie</w:t>
            </w:r>
          </w:p>
          <w:p w14:paraId="5BDBF175" w14:textId="77C503AD" w:rsidR="00893CD9" w:rsidRPr="0098335E" w:rsidRDefault="00893CD9" w:rsidP="00C840EE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210" w:hanging="21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sedinte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de consiliere psihologica individuala cu beneficiarii „Casei”</w:t>
            </w:r>
          </w:p>
        </w:tc>
      </w:tr>
    </w:tbl>
    <w:p w14:paraId="61C93B45" w14:textId="5A41E4E1" w:rsidR="0008437B" w:rsidRPr="0098335E" w:rsidRDefault="0008437B">
      <w:pPr>
        <w:pStyle w:val="ECVText"/>
        <w:rPr>
          <w:sz w:val="20"/>
          <w:szCs w:val="20"/>
          <w:lang w:val="ro-RO"/>
        </w:rPr>
      </w:pP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BF0EC4" w:rsidRPr="0098335E" w14:paraId="011B5B10" w14:textId="77777777" w:rsidTr="0008437B">
        <w:trPr>
          <w:cantSplit/>
        </w:trPr>
        <w:tc>
          <w:tcPr>
            <w:tcW w:w="2977" w:type="dxa"/>
          </w:tcPr>
          <w:p w14:paraId="2FE2238E" w14:textId="77777777" w:rsidR="00BF0EC4" w:rsidRPr="0098335E" w:rsidRDefault="00BF0EC4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Perioada</w:t>
            </w:r>
            <w:proofErr w:type="spellEnd"/>
          </w:p>
        </w:tc>
        <w:tc>
          <w:tcPr>
            <w:tcW w:w="284" w:type="dxa"/>
          </w:tcPr>
          <w:p w14:paraId="117ACC5D" w14:textId="77777777" w:rsidR="00BF0EC4" w:rsidRPr="0098335E" w:rsidRDefault="00BF0EC4" w:rsidP="00D66899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2EFED418" w14:textId="6D60E068" w:rsidR="00BF0EC4" w:rsidRPr="0098335E" w:rsidRDefault="00F61CC8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20.11.2021</w:t>
            </w:r>
            <w:r w:rsidR="00BF0EC4"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063DB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0EC4"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BF0EC4" w:rsidRPr="0098335E">
              <w:rPr>
                <w:rFonts w:asciiTheme="minorHAnsi" w:hAnsiTheme="minorHAnsi" w:cstheme="minorHAnsi"/>
                <w:sz w:val="20"/>
                <w:szCs w:val="20"/>
              </w:rPr>
              <w:t>prezent</w:t>
            </w:r>
            <w:proofErr w:type="spellEnd"/>
          </w:p>
        </w:tc>
      </w:tr>
      <w:tr w:rsidR="00BF0EC4" w:rsidRPr="0098335E" w14:paraId="16F81E2C" w14:textId="77777777" w:rsidTr="0008437B">
        <w:trPr>
          <w:cantSplit/>
        </w:trPr>
        <w:tc>
          <w:tcPr>
            <w:tcW w:w="2977" w:type="dxa"/>
          </w:tcPr>
          <w:p w14:paraId="11812D16" w14:textId="77777777" w:rsidR="00BF0EC4" w:rsidRPr="0098335E" w:rsidRDefault="00BF0EC4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Poziţia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ocupată</w:t>
            </w:r>
            <w:proofErr w:type="spellEnd"/>
          </w:p>
        </w:tc>
        <w:tc>
          <w:tcPr>
            <w:tcW w:w="284" w:type="dxa"/>
          </w:tcPr>
          <w:p w14:paraId="23AB6848" w14:textId="77777777" w:rsidR="00BF0EC4" w:rsidRPr="0098335E" w:rsidRDefault="00BF0EC4" w:rsidP="00D66899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01CC557C" w14:textId="00438687" w:rsidR="00BF0EC4" w:rsidRPr="0098335E" w:rsidRDefault="00B25D2A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Voluntar (Psiholog)</w:t>
            </w:r>
            <w:r w:rsidR="00BF0EC4"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BF0EC4" w:rsidRPr="0098335E" w14:paraId="0FA61737" w14:textId="77777777" w:rsidTr="0008437B">
        <w:trPr>
          <w:cantSplit/>
        </w:trPr>
        <w:tc>
          <w:tcPr>
            <w:tcW w:w="2977" w:type="dxa"/>
          </w:tcPr>
          <w:p w14:paraId="47AA4EF2" w14:textId="77777777" w:rsidR="00BF0EC4" w:rsidRPr="0098335E" w:rsidRDefault="00BF0EC4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Numele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şi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adresa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instituţiei</w:t>
            </w:r>
            <w:proofErr w:type="spellEnd"/>
          </w:p>
        </w:tc>
        <w:tc>
          <w:tcPr>
            <w:tcW w:w="284" w:type="dxa"/>
          </w:tcPr>
          <w:p w14:paraId="6BA381A6" w14:textId="77777777" w:rsidR="00BF0EC4" w:rsidRPr="0098335E" w:rsidRDefault="00BF0EC4" w:rsidP="00D66899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2C4C6C08" w14:textId="77777777" w:rsidR="00771D81" w:rsidRPr="0098335E" w:rsidRDefault="00B25D2A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Asociatia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“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Lupta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Zambese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Traieste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”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Timis</w:t>
            </w:r>
            <w:proofErr w:type="spellEnd"/>
            <w:r w:rsidR="00771D81"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14:paraId="7AB1BCD4" w14:textId="6AB491DB" w:rsidR="00BF0EC4" w:rsidRPr="0098335E" w:rsidRDefault="00771D81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 xml:space="preserve">Jud. </w:t>
            </w:r>
            <w:proofErr w:type="spellStart"/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>Timis</w:t>
            </w:r>
            <w:proofErr w:type="spellEnd"/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 xml:space="preserve">, Loc. Timisoara, </w:t>
            </w:r>
            <w:proofErr w:type="spellStart"/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>Maresal</w:t>
            </w:r>
            <w:proofErr w:type="spellEnd"/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>Alexandru</w:t>
            </w:r>
            <w:proofErr w:type="spellEnd"/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>Averescu</w:t>
            </w:r>
            <w:proofErr w:type="spellEnd"/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>Nr</w:t>
            </w:r>
            <w:proofErr w:type="spellEnd"/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>. 3c</w:t>
            </w:r>
          </w:p>
        </w:tc>
      </w:tr>
      <w:tr w:rsidR="00BF0EC4" w:rsidRPr="0098335E" w14:paraId="3DF19984" w14:textId="77777777" w:rsidTr="0008437B">
        <w:trPr>
          <w:cantSplit/>
        </w:trPr>
        <w:tc>
          <w:tcPr>
            <w:tcW w:w="2977" w:type="dxa"/>
          </w:tcPr>
          <w:p w14:paraId="71D558BE" w14:textId="77777777" w:rsidR="00BF0EC4" w:rsidRPr="0098335E" w:rsidRDefault="00BF0EC4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Activitatea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desfăşurată</w:t>
            </w:r>
            <w:proofErr w:type="spellEnd"/>
          </w:p>
        </w:tc>
        <w:tc>
          <w:tcPr>
            <w:tcW w:w="284" w:type="dxa"/>
          </w:tcPr>
          <w:p w14:paraId="20BA60F8" w14:textId="77777777" w:rsidR="00BF0EC4" w:rsidRPr="0098335E" w:rsidRDefault="00BF0EC4" w:rsidP="00D66899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7A695299" w14:textId="32076CA4" w:rsidR="00D66899" w:rsidRPr="0098335E" w:rsidRDefault="00D66899" w:rsidP="00D6689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-   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Consiliere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psihologică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pentru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grupuri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vulnerabile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în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proeictul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: “Un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copil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român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sosit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din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străinătate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, un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viitor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adult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în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societate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” (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Proiect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fonduri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structurale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DRP/203/29.01.2021)</w:t>
            </w:r>
          </w:p>
          <w:p w14:paraId="3592C0DA" w14:textId="4BB12FF8" w:rsidR="00D66899" w:rsidRPr="0098335E" w:rsidRDefault="00D66899" w:rsidP="00D6689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-   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Consiliere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psihologică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pentru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adolescenți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în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cadrul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proiectului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intern “SHANTI – un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proiect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creat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adolescenți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pentru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adolescenți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14:paraId="59FD3C0B" w14:textId="60216CE9" w:rsidR="00D66899" w:rsidRPr="0098335E" w:rsidRDefault="00D66899" w:rsidP="00D6689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-   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Organizare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și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coordonare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a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evenimentelor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din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cadrul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proiectului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intern “SHANTI – un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proiect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creat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adolescenți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pentru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adolescenți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14:paraId="506B42E1" w14:textId="312DABFD" w:rsidR="00BF0EC4" w:rsidRPr="0098335E" w:rsidRDefault="00D66899" w:rsidP="00D6689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-    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Organizare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și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coordonare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a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festivalului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SHANTI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pentru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adolescenți</w:t>
            </w:r>
            <w:proofErr w:type="spellEnd"/>
          </w:p>
        </w:tc>
      </w:tr>
    </w:tbl>
    <w:p w14:paraId="1765D692" w14:textId="37D7DCB4" w:rsidR="002C3BB9" w:rsidRDefault="002C3BB9">
      <w:pPr>
        <w:pStyle w:val="ECVText"/>
        <w:rPr>
          <w:sz w:val="20"/>
          <w:szCs w:val="20"/>
          <w:lang w:val="ro-RO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56530E" w:rsidRPr="0098335E" w14:paraId="4BF68DC7" w14:textId="77777777" w:rsidTr="00EC2C11">
        <w:trPr>
          <w:cantSplit/>
        </w:trPr>
        <w:tc>
          <w:tcPr>
            <w:tcW w:w="2977" w:type="dxa"/>
          </w:tcPr>
          <w:p w14:paraId="2D813B5C" w14:textId="77777777" w:rsidR="0056530E" w:rsidRPr="0098335E" w:rsidRDefault="0056530E" w:rsidP="00EC2C11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Perioada</w:t>
            </w:r>
            <w:proofErr w:type="spellEnd"/>
          </w:p>
        </w:tc>
        <w:tc>
          <w:tcPr>
            <w:tcW w:w="284" w:type="dxa"/>
          </w:tcPr>
          <w:p w14:paraId="51CEF497" w14:textId="77777777" w:rsidR="0056530E" w:rsidRPr="0098335E" w:rsidRDefault="0056530E" w:rsidP="00EC2C11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0B8A193A" w14:textId="77777777" w:rsidR="0056530E" w:rsidRPr="0098335E" w:rsidRDefault="0056530E" w:rsidP="00EC2C1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23.01.2021 – 30.10.2022</w:t>
            </w:r>
          </w:p>
        </w:tc>
      </w:tr>
      <w:tr w:rsidR="0056530E" w:rsidRPr="0098335E" w14:paraId="6498039F" w14:textId="77777777" w:rsidTr="00EC2C11">
        <w:trPr>
          <w:cantSplit/>
        </w:trPr>
        <w:tc>
          <w:tcPr>
            <w:tcW w:w="2977" w:type="dxa"/>
          </w:tcPr>
          <w:p w14:paraId="4CA9DE9D" w14:textId="77777777" w:rsidR="0056530E" w:rsidRPr="0098335E" w:rsidRDefault="0056530E" w:rsidP="00EC2C11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Poziţia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ocupată</w:t>
            </w:r>
            <w:proofErr w:type="spellEnd"/>
          </w:p>
        </w:tc>
        <w:tc>
          <w:tcPr>
            <w:tcW w:w="284" w:type="dxa"/>
          </w:tcPr>
          <w:p w14:paraId="2BCE0647" w14:textId="77777777" w:rsidR="0056530E" w:rsidRPr="0098335E" w:rsidRDefault="0056530E" w:rsidP="00EC2C11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19D39216" w14:textId="77777777" w:rsidR="0056530E" w:rsidRPr="0098335E" w:rsidRDefault="0056530E" w:rsidP="00EC2C1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Voluntar</w:t>
            </w: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in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programul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YUHUU Learning</w:t>
            </w:r>
          </w:p>
        </w:tc>
      </w:tr>
      <w:tr w:rsidR="0056530E" w:rsidRPr="0098335E" w14:paraId="7D787665" w14:textId="77777777" w:rsidTr="00EC2C11">
        <w:trPr>
          <w:cantSplit/>
        </w:trPr>
        <w:tc>
          <w:tcPr>
            <w:tcW w:w="2977" w:type="dxa"/>
          </w:tcPr>
          <w:p w14:paraId="36CFDC5B" w14:textId="77777777" w:rsidR="0056530E" w:rsidRPr="0098335E" w:rsidRDefault="0056530E" w:rsidP="00EC2C11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Numele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şi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adresa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instituţiei</w:t>
            </w:r>
            <w:proofErr w:type="spellEnd"/>
          </w:p>
        </w:tc>
        <w:tc>
          <w:tcPr>
            <w:tcW w:w="284" w:type="dxa"/>
          </w:tcPr>
          <w:p w14:paraId="5F45509F" w14:textId="77777777" w:rsidR="0056530E" w:rsidRPr="0098335E" w:rsidRDefault="0056530E" w:rsidP="00EC2C11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0132BB22" w14:textId="77777777" w:rsidR="0056530E" w:rsidRPr="0098335E" w:rsidRDefault="0056530E" w:rsidP="00EC2C1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Asociatia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Teatru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pentru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Tine</w:t>
            </w:r>
          </w:p>
          <w:p w14:paraId="1241B2E3" w14:textId="77777777" w:rsidR="0056530E" w:rsidRPr="0098335E" w:rsidRDefault="0056530E" w:rsidP="00EC2C1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 xml:space="preserve">Jud. </w:t>
            </w:r>
            <w:proofErr w:type="spellStart"/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>Timis</w:t>
            </w:r>
            <w:proofErr w:type="spellEnd"/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 xml:space="preserve">, Loc. </w:t>
            </w:r>
            <w:proofErr w:type="spellStart"/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>Sinandrei</w:t>
            </w:r>
            <w:proofErr w:type="spellEnd"/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>nr</w:t>
            </w:r>
            <w:proofErr w:type="spellEnd"/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>. 4</w:t>
            </w:r>
          </w:p>
        </w:tc>
      </w:tr>
      <w:tr w:rsidR="0056530E" w:rsidRPr="0098335E" w14:paraId="3ED59D26" w14:textId="77777777" w:rsidTr="00EC2C11">
        <w:trPr>
          <w:cantSplit/>
        </w:trPr>
        <w:tc>
          <w:tcPr>
            <w:tcW w:w="2977" w:type="dxa"/>
          </w:tcPr>
          <w:p w14:paraId="1162F46C" w14:textId="77777777" w:rsidR="0056530E" w:rsidRPr="0098335E" w:rsidRDefault="0056530E" w:rsidP="00EC2C11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Activitatea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desfăşurată</w:t>
            </w:r>
            <w:proofErr w:type="spellEnd"/>
          </w:p>
        </w:tc>
        <w:tc>
          <w:tcPr>
            <w:tcW w:w="284" w:type="dxa"/>
          </w:tcPr>
          <w:p w14:paraId="1C478883" w14:textId="77777777" w:rsidR="0056530E" w:rsidRPr="0098335E" w:rsidRDefault="0056530E" w:rsidP="00EC2C11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7F4CC2AF" w14:textId="77777777" w:rsidR="0056530E" w:rsidRPr="0098335E" w:rsidRDefault="0056530E" w:rsidP="0056530E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210" w:hanging="21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Activitati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educative si creative pentru copii intre 4 si 10 ani.</w:t>
            </w:r>
          </w:p>
        </w:tc>
      </w:tr>
    </w:tbl>
    <w:p w14:paraId="644EE4AA" w14:textId="053ECA74" w:rsidR="0056530E" w:rsidRPr="0098335E" w:rsidRDefault="0056530E">
      <w:pPr>
        <w:pStyle w:val="ECVText"/>
        <w:rPr>
          <w:sz w:val="20"/>
          <w:szCs w:val="20"/>
          <w:lang w:val="ro-RO"/>
        </w:rPr>
      </w:pP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4F456B" w:rsidRPr="0098335E" w14:paraId="7C647D58" w14:textId="77777777" w:rsidTr="00D66899">
        <w:trPr>
          <w:cantSplit/>
        </w:trPr>
        <w:tc>
          <w:tcPr>
            <w:tcW w:w="2977" w:type="dxa"/>
          </w:tcPr>
          <w:p w14:paraId="1B52C242" w14:textId="77777777" w:rsidR="004F456B" w:rsidRPr="0098335E" w:rsidRDefault="004F456B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Perioada</w:t>
            </w:r>
            <w:proofErr w:type="spellEnd"/>
          </w:p>
        </w:tc>
        <w:tc>
          <w:tcPr>
            <w:tcW w:w="284" w:type="dxa"/>
          </w:tcPr>
          <w:p w14:paraId="50F31D84" w14:textId="77777777" w:rsidR="004F456B" w:rsidRPr="0098335E" w:rsidRDefault="004F456B" w:rsidP="00D66899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19C02BFE" w14:textId="23B08956" w:rsidR="004F456B" w:rsidRPr="0098335E" w:rsidRDefault="004F456B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26.11.2</w:t>
            </w:r>
            <w:r w:rsidR="000F7A43" w:rsidRPr="0098335E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16 – 30.11.2019</w:t>
            </w:r>
          </w:p>
        </w:tc>
      </w:tr>
      <w:tr w:rsidR="004F456B" w:rsidRPr="0098335E" w14:paraId="69553F54" w14:textId="77777777" w:rsidTr="00D66899">
        <w:trPr>
          <w:cantSplit/>
        </w:trPr>
        <w:tc>
          <w:tcPr>
            <w:tcW w:w="2977" w:type="dxa"/>
          </w:tcPr>
          <w:p w14:paraId="3629A383" w14:textId="77777777" w:rsidR="004F456B" w:rsidRPr="0098335E" w:rsidRDefault="004F456B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Poziţia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ocupată</w:t>
            </w:r>
            <w:proofErr w:type="spellEnd"/>
          </w:p>
        </w:tc>
        <w:tc>
          <w:tcPr>
            <w:tcW w:w="284" w:type="dxa"/>
          </w:tcPr>
          <w:p w14:paraId="7672ACE2" w14:textId="77777777" w:rsidR="004F456B" w:rsidRPr="0098335E" w:rsidRDefault="004F456B" w:rsidP="00D66899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285F4134" w14:textId="5BF7554B" w:rsidR="004F456B" w:rsidRPr="0098335E" w:rsidRDefault="004F456B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Coordonator </w:t>
            </w:r>
            <w:r w:rsidR="00D14911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evenimente artistice (Voluntar)</w:t>
            </w:r>
          </w:p>
        </w:tc>
      </w:tr>
      <w:tr w:rsidR="004F456B" w:rsidRPr="0098335E" w14:paraId="18E0C61F" w14:textId="77777777" w:rsidTr="00D66899">
        <w:trPr>
          <w:cantSplit/>
        </w:trPr>
        <w:tc>
          <w:tcPr>
            <w:tcW w:w="2977" w:type="dxa"/>
          </w:tcPr>
          <w:p w14:paraId="066B78BF" w14:textId="77777777" w:rsidR="004F456B" w:rsidRPr="0098335E" w:rsidRDefault="004F456B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Numele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şi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adresa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instituţiei</w:t>
            </w:r>
            <w:proofErr w:type="spellEnd"/>
          </w:p>
        </w:tc>
        <w:tc>
          <w:tcPr>
            <w:tcW w:w="284" w:type="dxa"/>
          </w:tcPr>
          <w:p w14:paraId="6403FB32" w14:textId="77777777" w:rsidR="004F456B" w:rsidRPr="0098335E" w:rsidRDefault="004F456B" w:rsidP="00D66899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3526498F" w14:textId="570CF095" w:rsidR="004F456B" w:rsidRPr="0098335E" w:rsidRDefault="004F456B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Asociația</w:t>
            </w:r>
            <w:proofErr w:type="spellEnd"/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Teatrul</w:t>
            </w:r>
            <w:proofErr w:type="spellEnd"/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 xml:space="preserve"> Experimental </w:t>
            </w:r>
            <w:proofErr w:type="spellStart"/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Senzorial</w:t>
            </w:r>
            <w:proofErr w:type="spellEnd"/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cunoscută</w:t>
            </w:r>
            <w:proofErr w:type="spellEnd"/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 xml:space="preserve"> ca </w:t>
            </w:r>
            <w:proofErr w:type="spellStart"/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și</w:t>
            </w:r>
            <w:proofErr w:type="spellEnd"/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Teatrul</w:t>
            </w:r>
            <w:proofErr w:type="spellEnd"/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Labirint</w:t>
            </w:r>
            <w:proofErr w:type="spellEnd"/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 xml:space="preserve"> Asylum, </w:t>
            </w:r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 xml:space="preserve">Jud. </w:t>
            </w:r>
            <w:proofErr w:type="spellStart"/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>Timis</w:t>
            </w:r>
            <w:proofErr w:type="spellEnd"/>
            <w:r w:rsidRPr="0098335E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>, Loc. Timisoara, Str. Aries 19, Sala 004B – 006/8</w:t>
            </w:r>
            <w:r w:rsidR="00A41F83" w:rsidRPr="0098335E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 xml:space="preserve">. </w:t>
            </w:r>
            <w:hyperlink w:history="1">
              <w:r w:rsidR="00A41F83" w:rsidRPr="0098335E">
                <w:rPr>
                  <w:rStyle w:val="Hyperlink"/>
                  <w:rFonts w:asciiTheme="minorHAnsi" w:hAnsiTheme="minorHAnsi" w:cstheme="minorHAnsi"/>
                  <w:sz w:val="20"/>
                  <w:szCs w:val="20"/>
                  <w:shd w:val="clear" w:color="auto" w:fill="FFFFFF"/>
                </w:rPr>
                <w:t>www.asylumlabyrinth.ro // facebook.com/</w:t>
              </w:r>
              <w:proofErr w:type="spellStart"/>
              <w:r w:rsidR="00A41F83" w:rsidRPr="0098335E">
                <w:rPr>
                  <w:rStyle w:val="Hyperlink"/>
                  <w:rFonts w:asciiTheme="minorHAnsi" w:hAnsiTheme="minorHAnsi" w:cstheme="minorHAnsi"/>
                  <w:sz w:val="20"/>
                  <w:szCs w:val="20"/>
                  <w:shd w:val="clear" w:color="auto" w:fill="FFFFFF"/>
                </w:rPr>
                <w:t>AsylumLabyrinth</w:t>
              </w:r>
              <w:proofErr w:type="spellEnd"/>
            </w:hyperlink>
          </w:p>
        </w:tc>
      </w:tr>
      <w:tr w:rsidR="004F456B" w:rsidRPr="0098335E" w14:paraId="115756AA" w14:textId="77777777" w:rsidTr="00D66899">
        <w:trPr>
          <w:cantSplit/>
        </w:trPr>
        <w:tc>
          <w:tcPr>
            <w:tcW w:w="2977" w:type="dxa"/>
          </w:tcPr>
          <w:p w14:paraId="021D5E92" w14:textId="77777777" w:rsidR="004F456B" w:rsidRPr="0098335E" w:rsidRDefault="004F456B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Activitatea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desfăşurată</w:t>
            </w:r>
            <w:proofErr w:type="spellEnd"/>
          </w:p>
        </w:tc>
        <w:tc>
          <w:tcPr>
            <w:tcW w:w="284" w:type="dxa"/>
          </w:tcPr>
          <w:p w14:paraId="3BC1A935" w14:textId="77777777" w:rsidR="004F456B" w:rsidRPr="0098335E" w:rsidRDefault="004F456B" w:rsidP="00D66899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0F852981" w14:textId="7521E389" w:rsidR="004F456B" w:rsidRPr="0098335E" w:rsidRDefault="00A41F83" w:rsidP="00D66899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210" w:hanging="21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Coordonarea spectacolelor si atelierelor de teatru senzorial</w:t>
            </w:r>
            <w:r w:rsidR="004F456B" w:rsidRPr="0098335E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0295FCC7" w14:textId="740447C1" w:rsidR="004F456B" w:rsidRPr="0098335E" w:rsidRDefault="004F456B" w:rsidP="00D66899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210" w:hanging="21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A41F83"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sistenta la </w:t>
            </w:r>
            <w:proofErr w:type="spellStart"/>
            <w:r w:rsidR="00A41F83" w:rsidRPr="0098335E">
              <w:rPr>
                <w:rFonts w:asciiTheme="minorHAnsi" w:hAnsiTheme="minorHAnsi" w:cstheme="minorHAnsi"/>
                <w:sz w:val="20"/>
                <w:szCs w:val="20"/>
              </w:rPr>
              <w:t>productia</w:t>
            </w:r>
            <w:proofErr w:type="spellEnd"/>
            <w:r w:rsidR="00A41F83"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de spectacole</w:t>
            </w: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4F0F19A3" w14:textId="7CC56BEB" w:rsidR="004F456B" w:rsidRPr="0098335E" w:rsidRDefault="00A41F83" w:rsidP="00D66899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210" w:hanging="21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Responsabilitati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in managementul strategic</w:t>
            </w:r>
            <w:r w:rsidR="004F456B" w:rsidRPr="0098335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</w:tbl>
    <w:p w14:paraId="796FCACE" w14:textId="0DFA9529" w:rsidR="00CE492F" w:rsidRPr="0098335E" w:rsidRDefault="00CE492F">
      <w:pPr>
        <w:pStyle w:val="ECVText"/>
        <w:rPr>
          <w:sz w:val="20"/>
          <w:szCs w:val="20"/>
          <w:lang w:val="ro-RO"/>
        </w:rPr>
      </w:pP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BF34C0" w:rsidRPr="0098335E" w14:paraId="31A2ED69" w14:textId="77777777" w:rsidTr="00D66899">
        <w:trPr>
          <w:cantSplit/>
        </w:trPr>
        <w:tc>
          <w:tcPr>
            <w:tcW w:w="2977" w:type="dxa"/>
          </w:tcPr>
          <w:p w14:paraId="541FBBC8" w14:textId="77777777" w:rsidR="00BF34C0" w:rsidRPr="0098335E" w:rsidRDefault="00BF34C0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Perioada</w:t>
            </w:r>
            <w:proofErr w:type="spellEnd"/>
          </w:p>
        </w:tc>
        <w:tc>
          <w:tcPr>
            <w:tcW w:w="284" w:type="dxa"/>
          </w:tcPr>
          <w:p w14:paraId="6073D161" w14:textId="77777777" w:rsidR="00BF34C0" w:rsidRPr="0098335E" w:rsidRDefault="00BF34C0" w:rsidP="00D66899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56345B64" w14:textId="77777777" w:rsidR="00BF34C0" w:rsidRPr="0098335E" w:rsidRDefault="00BF34C0" w:rsidP="00D66899">
            <w:pPr>
              <w:pStyle w:val="ListParagraph"/>
              <w:ind w:left="210" w:hanging="210"/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2017 – prezent</w:t>
            </w:r>
          </w:p>
        </w:tc>
      </w:tr>
      <w:tr w:rsidR="00BF34C0" w:rsidRPr="0098335E" w14:paraId="4C823E64" w14:textId="77777777" w:rsidTr="00D66899">
        <w:trPr>
          <w:cantSplit/>
        </w:trPr>
        <w:tc>
          <w:tcPr>
            <w:tcW w:w="2977" w:type="dxa"/>
          </w:tcPr>
          <w:p w14:paraId="527AA611" w14:textId="77777777" w:rsidR="00BF34C0" w:rsidRPr="0098335E" w:rsidRDefault="00BF34C0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Poziţia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ocupată</w:t>
            </w:r>
            <w:proofErr w:type="spellEnd"/>
          </w:p>
        </w:tc>
        <w:tc>
          <w:tcPr>
            <w:tcW w:w="284" w:type="dxa"/>
          </w:tcPr>
          <w:p w14:paraId="4641BA9C" w14:textId="77777777" w:rsidR="00BF34C0" w:rsidRPr="0098335E" w:rsidRDefault="00BF34C0" w:rsidP="00D66899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62A0C3BE" w14:textId="77777777" w:rsidR="00BF34C0" w:rsidRPr="0098335E" w:rsidRDefault="00BF34C0" w:rsidP="00D66899">
            <w:pPr>
              <w:pStyle w:val="ListParagraph"/>
              <w:ind w:left="210" w:hanging="21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Presedinte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Asociatie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Non Profit</w:t>
            </w:r>
          </w:p>
        </w:tc>
      </w:tr>
      <w:tr w:rsidR="00BF34C0" w:rsidRPr="0098335E" w14:paraId="6FB6EA3A" w14:textId="77777777" w:rsidTr="00D66899">
        <w:trPr>
          <w:cantSplit/>
        </w:trPr>
        <w:tc>
          <w:tcPr>
            <w:tcW w:w="2977" w:type="dxa"/>
          </w:tcPr>
          <w:p w14:paraId="3BA07186" w14:textId="77777777" w:rsidR="00BF34C0" w:rsidRPr="0098335E" w:rsidRDefault="00BF34C0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Numele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şi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adresa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instituţiei</w:t>
            </w:r>
            <w:proofErr w:type="spellEnd"/>
          </w:p>
        </w:tc>
        <w:tc>
          <w:tcPr>
            <w:tcW w:w="284" w:type="dxa"/>
          </w:tcPr>
          <w:p w14:paraId="152FEA70" w14:textId="77777777" w:rsidR="00BF34C0" w:rsidRPr="0098335E" w:rsidRDefault="00BF34C0" w:rsidP="00D66899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6A418C79" w14:textId="77777777" w:rsidR="00BF34C0" w:rsidRPr="0098335E" w:rsidRDefault="00BF34C0" w:rsidP="00D66899">
            <w:pPr>
              <w:pStyle w:val="ListParagraph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Centrul de Prevenire si Combatere a Problemelor legate de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Sanatatea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Reproductiva Umana, Jud.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Timis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, Loc.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Timisoara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, Str.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Maresal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Alexandru Averescu, 104B</w:t>
            </w:r>
          </w:p>
        </w:tc>
      </w:tr>
      <w:tr w:rsidR="00BF34C0" w:rsidRPr="0098335E" w14:paraId="1B0D97AB" w14:textId="77777777" w:rsidTr="00D66899">
        <w:trPr>
          <w:cantSplit/>
        </w:trPr>
        <w:tc>
          <w:tcPr>
            <w:tcW w:w="2977" w:type="dxa"/>
          </w:tcPr>
          <w:p w14:paraId="57449EF7" w14:textId="77777777" w:rsidR="00BF34C0" w:rsidRPr="0098335E" w:rsidRDefault="00BF34C0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Activitatea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desfăşurată</w:t>
            </w:r>
            <w:proofErr w:type="spellEnd"/>
          </w:p>
        </w:tc>
        <w:tc>
          <w:tcPr>
            <w:tcW w:w="284" w:type="dxa"/>
          </w:tcPr>
          <w:p w14:paraId="7E935925" w14:textId="77777777" w:rsidR="00BF34C0" w:rsidRPr="0098335E" w:rsidRDefault="00BF34C0" w:rsidP="00D66899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75CFE476" w14:textId="77777777" w:rsidR="00BF34C0" w:rsidRPr="0098335E" w:rsidRDefault="00BF34C0" w:rsidP="00D66899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210" w:hanging="210"/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Coordonarea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activitatilor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centrului;</w:t>
            </w:r>
          </w:p>
          <w:p w14:paraId="437C852B" w14:textId="77777777" w:rsidR="00BF34C0" w:rsidRPr="0098335E" w:rsidRDefault="00BF34C0" w:rsidP="00D66899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210" w:hanging="210"/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Organizarea de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manifestari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stiintifice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legate de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sanatatea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reproductiva umana </w:t>
            </w:r>
          </w:p>
        </w:tc>
      </w:tr>
    </w:tbl>
    <w:p w14:paraId="30596C8B" w14:textId="6D430D39" w:rsidR="000F7A43" w:rsidRDefault="000F7A43">
      <w:pPr>
        <w:pStyle w:val="ECVText"/>
        <w:rPr>
          <w:lang w:val="ro-RO"/>
        </w:rPr>
      </w:pPr>
    </w:p>
    <w:p w14:paraId="405F23C4" w14:textId="77777777" w:rsidR="00804373" w:rsidRDefault="00804373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C3BB9" w:rsidRPr="00495E21" w14:paraId="6C9BB7DC" w14:textId="77777777" w:rsidTr="00D66899">
        <w:trPr>
          <w:trHeight w:val="170"/>
        </w:trPr>
        <w:tc>
          <w:tcPr>
            <w:tcW w:w="2835" w:type="dxa"/>
            <w:shd w:val="clear" w:color="auto" w:fill="auto"/>
          </w:tcPr>
          <w:p w14:paraId="29BE5397" w14:textId="2019CC1A" w:rsidR="002C3BB9" w:rsidRPr="002C09EA" w:rsidRDefault="002C3BB9" w:rsidP="00D66899">
            <w:pPr>
              <w:pStyle w:val="ECVLeftHeading"/>
              <w:rPr>
                <w:b/>
                <w:bCs/>
                <w:lang w:val="ro-RO"/>
              </w:rPr>
            </w:pPr>
            <w:r w:rsidRPr="002C09EA">
              <w:rPr>
                <w:b/>
                <w:bCs/>
                <w:caps w:val="0"/>
                <w:color w:val="auto"/>
                <w:lang w:val="ro-RO"/>
              </w:rPr>
              <w:t xml:space="preserve">EDUCAŢIE 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5997EA2" w14:textId="77777777" w:rsidR="002C3BB9" w:rsidRPr="00495E21" w:rsidRDefault="002C3BB9" w:rsidP="00D66899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2CE956CE" wp14:editId="0EB3D543">
                  <wp:extent cx="4786630" cy="90805"/>
                  <wp:effectExtent l="0" t="0" r="0" b="4445"/>
                  <wp:docPr id="18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95E21">
              <w:rPr>
                <w:lang w:val="ro-RO"/>
              </w:rPr>
              <w:t xml:space="preserve"> </w:t>
            </w:r>
          </w:p>
        </w:tc>
      </w:tr>
    </w:tbl>
    <w:p w14:paraId="7F75D644" w14:textId="71AC4F99" w:rsidR="00780717" w:rsidRDefault="00780717">
      <w:pPr>
        <w:pStyle w:val="ECVText"/>
        <w:rPr>
          <w:lang w:val="ro-RO"/>
        </w:rPr>
      </w:pPr>
    </w:p>
    <w:p w14:paraId="7A769338" w14:textId="77777777" w:rsidR="00804373" w:rsidRDefault="00804373">
      <w:pPr>
        <w:pStyle w:val="ECVText"/>
        <w:rPr>
          <w:lang w:val="ro-RO"/>
        </w:rPr>
      </w:pP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D66899" w:rsidRPr="00D747F4" w14:paraId="5AAD2379" w14:textId="77777777" w:rsidTr="00D66899">
        <w:trPr>
          <w:cantSplit/>
        </w:trPr>
        <w:tc>
          <w:tcPr>
            <w:tcW w:w="2977" w:type="dxa"/>
          </w:tcPr>
          <w:p w14:paraId="1F9D0E65" w14:textId="77777777" w:rsidR="00D66899" w:rsidRPr="00D747F4" w:rsidRDefault="00D66899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Perioada</w:t>
            </w:r>
            <w:proofErr w:type="spellEnd"/>
          </w:p>
        </w:tc>
        <w:tc>
          <w:tcPr>
            <w:tcW w:w="284" w:type="dxa"/>
          </w:tcPr>
          <w:p w14:paraId="673DFCB9" w14:textId="77777777" w:rsidR="00D66899" w:rsidRPr="00D747F4" w:rsidRDefault="00D66899" w:rsidP="00D66899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501542B6" w14:textId="50E985ED" w:rsidR="00D66899" w:rsidRPr="00D747F4" w:rsidRDefault="00526B68" w:rsidP="00A22CBA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Octombrie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2022</w:t>
            </w:r>
            <w:r w:rsidR="00D66899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proofErr w:type="spellStart"/>
            <w:r w:rsidR="00A22CBA" w:rsidRPr="00D747F4">
              <w:rPr>
                <w:rFonts w:asciiTheme="minorHAnsi" w:hAnsiTheme="minorHAnsi" w:cstheme="minorHAnsi"/>
                <w:sz w:val="20"/>
                <w:szCs w:val="20"/>
              </w:rPr>
              <w:t>în</w:t>
            </w:r>
            <w:proofErr w:type="spellEnd"/>
            <w:r w:rsidR="00A22CBA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curs</w:t>
            </w:r>
            <w:r w:rsidR="00D66899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D66899" w:rsidRPr="00D747F4">
              <w:rPr>
                <w:rFonts w:asciiTheme="minorHAnsi" w:hAnsiTheme="minorHAnsi" w:cstheme="minorHAnsi"/>
                <w:sz w:val="20"/>
                <w:szCs w:val="20"/>
              </w:rPr>
              <w:t>Studii</w:t>
            </w:r>
            <w:proofErr w:type="spellEnd"/>
            <w:r w:rsidR="00D66899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D66899" w:rsidRPr="00D747F4">
              <w:rPr>
                <w:rFonts w:asciiTheme="minorHAnsi" w:hAnsiTheme="minorHAnsi" w:cstheme="minorHAnsi"/>
                <w:sz w:val="20"/>
                <w:szCs w:val="20"/>
              </w:rPr>
              <w:t>Universitare</w:t>
            </w:r>
            <w:proofErr w:type="spellEnd"/>
            <w:r w:rsidR="00D66899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DOCTORAT</w:t>
            </w:r>
          </w:p>
        </w:tc>
      </w:tr>
      <w:tr w:rsidR="00D66899" w:rsidRPr="00D747F4" w14:paraId="4A11CFE8" w14:textId="77777777" w:rsidTr="00D66899">
        <w:trPr>
          <w:cantSplit/>
        </w:trPr>
        <w:tc>
          <w:tcPr>
            <w:tcW w:w="2977" w:type="dxa"/>
          </w:tcPr>
          <w:p w14:paraId="32EE19F1" w14:textId="77777777" w:rsidR="00D66899" w:rsidRPr="00D747F4" w:rsidRDefault="00D66899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Numele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şi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adresa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instituţiei</w:t>
            </w:r>
            <w:proofErr w:type="spellEnd"/>
          </w:p>
        </w:tc>
        <w:tc>
          <w:tcPr>
            <w:tcW w:w="284" w:type="dxa"/>
          </w:tcPr>
          <w:p w14:paraId="7365F4C9" w14:textId="77777777" w:rsidR="00D66899" w:rsidRPr="00D747F4" w:rsidRDefault="00D66899" w:rsidP="00D66899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296CB2BD" w14:textId="2C755905" w:rsidR="00D66899" w:rsidRPr="00D747F4" w:rsidRDefault="008826BA" w:rsidP="008826BA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Universitatea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Medicină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și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Farmacie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„VICTOR BABEŞ” din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Timișoara</w:t>
            </w:r>
            <w:proofErr w:type="spellEnd"/>
          </w:p>
        </w:tc>
      </w:tr>
    </w:tbl>
    <w:p w14:paraId="5D68285A" w14:textId="61C4FCB3" w:rsidR="00780717" w:rsidRPr="00D747F4" w:rsidRDefault="00780717">
      <w:pPr>
        <w:pStyle w:val="ECVText"/>
        <w:rPr>
          <w:sz w:val="20"/>
          <w:szCs w:val="20"/>
          <w:lang w:val="ro-RO"/>
        </w:rPr>
      </w:pP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2C3BB9" w:rsidRPr="00D747F4" w14:paraId="30EF49DF" w14:textId="77777777" w:rsidTr="00D66899">
        <w:trPr>
          <w:cantSplit/>
        </w:trPr>
        <w:tc>
          <w:tcPr>
            <w:tcW w:w="2977" w:type="dxa"/>
          </w:tcPr>
          <w:p w14:paraId="30F71AFE" w14:textId="77777777" w:rsidR="002C3BB9" w:rsidRPr="00D747F4" w:rsidRDefault="002C3BB9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Perioada</w:t>
            </w:r>
            <w:proofErr w:type="spellEnd"/>
          </w:p>
        </w:tc>
        <w:tc>
          <w:tcPr>
            <w:tcW w:w="284" w:type="dxa"/>
          </w:tcPr>
          <w:p w14:paraId="12D34975" w14:textId="77777777" w:rsidR="002C3BB9" w:rsidRPr="00D747F4" w:rsidRDefault="002C3BB9" w:rsidP="00D66899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4EB5D669" w14:textId="2EDB8DBB" w:rsidR="002C3BB9" w:rsidRPr="00D747F4" w:rsidRDefault="00C92688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Octombrie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2020 –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Iunie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2022</w:t>
            </w:r>
            <w:r w:rsidR="00E4634E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E4634E" w:rsidRPr="00D747F4">
              <w:rPr>
                <w:rFonts w:asciiTheme="minorHAnsi" w:hAnsiTheme="minorHAnsi" w:cstheme="minorHAnsi"/>
                <w:sz w:val="20"/>
                <w:szCs w:val="20"/>
              </w:rPr>
              <w:t>Ciclul</w:t>
            </w:r>
            <w:proofErr w:type="spellEnd"/>
            <w:r w:rsidR="00E4634E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II de </w:t>
            </w:r>
            <w:proofErr w:type="spellStart"/>
            <w:r w:rsidR="00E4634E" w:rsidRPr="00D747F4">
              <w:rPr>
                <w:rFonts w:asciiTheme="minorHAnsi" w:hAnsiTheme="minorHAnsi" w:cstheme="minorHAnsi"/>
                <w:sz w:val="20"/>
                <w:szCs w:val="20"/>
              </w:rPr>
              <w:t>Studii</w:t>
            </w:r>
            <w:proofErr w:type="spellEnd"/>
            <w:r w:rsidR="00E4634E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4634E" w:rsidRPr="00D747F4">
              <w:rPr>
                <w:rFonts w:asciiTheme="minorHAnsi" w:hAnsiTheme="minorHAnsi" w:cstheme="minorHAnsi"/>
                <w:sz w:val="20"/>
                <w:szCs w:val="20"/>
              </w:rPr>
              <w:t>Universitare</w:t>
            </w:r>
            <w:proofErr w:type="spellEnd"/>
            <w:r w:rsidR="00E4634E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="00E4634E" w:rsidRPr="00D747F4">
              <w:rPr>
                <w:rFonts w:asciiTheme="minorHAnsi" w:hAnsiTheme="minorHAnsi" w:cstheme="minorHAnsi"/>
                <w:sz w:val="20"/>
                <w:szCs w:val="20"/>
              </w:rPr>
              <w:t>Masterat</w:t>
            </w:r>
            <w:proofErr w:type="spellEnd"/>
          </w:p>
        </w:tc>
      </w:tr>
      <w:tr w:rsidR="002C3BB9" w:rsidRPr="00D747F4" w14:paraId="7D30B09D" w14:textId="77777777" w:rsidTr="00D66899">
        <w:trPr>
          <w:cantSplit/>
        </w:trPr>
        <w:tc>
          <w:tcPr>
            <w:tcW w:w="2977" w:type="dxa"/>
          </w:tcPr>
          <w:p w14:paraId="66F1ADAD" w14:textId="337F1E24" w:rsidR="002C3BB9" w:rsidRPr="00D747F4" w:rsidRDefault="00C92688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Titlul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calificarea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obţinută</w:t>
            </w:r>
            <w:proofErr w:type="spellEnd"/>
          </w:p>
        </w:tc>
        <w:tc>
          <w:tcPr>
            <w:tcW w:w="284" w:type="dxa"/>
          </w:tcPr>
          <w:p w14:paraId="60A0B27E" w14:textId="77777777" w:rsidR="002C3BB9" w:rsidRPr="00D747F4" w:rsidRDefault="002C3BB9" w:rsidP="00D66899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0FEC7427" w14:textId="31451717" w:rsidR="002C3BB9" w:rsidRPr="00D747F4" w:rsidRDefault="00C27DCA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747F4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Diploma de Master in</w:t>
            </w:r>
            <w:r w:rsidR="002C3BB9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7910F1" w:rsidRPr="00D747F4">
              <w:rPr>
                <w:rFonts w:asciiTheme="minorHAnsi" w:hAnsiTheme="minorHAnsi" w:cstheme="minorHAnsi"/>
                <w:sz w:val="20"/>
                <w:szCs w:val="20"/>
              </w:rPr>
              <w:t>specialitatea</w:t>
            </w:r>
            <w:proofErr w:type="spellEnd"/>
            <w:r w:rsidR="007910F1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7910F1" w:rsidRPr="00D747F4">
              <w:rPr>
                <w:rFonts w:asciiTheme="minorHAnsi" w:hAnsiTheme="minorHAnsi" w:cstheme="minorHAnsi"/>
                <w:sz w:val="20"/>
                <w:szCs w:val="20"/>
              </w:rPr>
              <w:t>Psihologi</w:t>
            </w:r>
            <w:r w:rsidR="004F41CA" w:rsidRPr="00D747F4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proofErr w:type="spellEnd"/>
            <w:r w:rsidR="007910F1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7910F1" w:rsidRPr="00D747F4">
              <w:rPr>
                <w:rFonts w:asciiTheme="minorHAnsi" w:hAnsiTheme="minorHAnsi" w:cstheme="minorHAnsi"/>
                <w:sz w:val="20"/>
                <w:szCs w:val="20"/>
              </w:rPr>
              <w:t>Clinica</w:t>
            </w:r>
            <w:proofErr w:type="spellEnd"/>
            <w:r w:rsidR="007910F1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7910F1" w:rsidRPr="00D747F4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  <w:proofErr w:type="spellEnd"/>
            <w:r w:rsidR="007910F1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7910F1" w:rsidRPr="00D747F4">
              <w:rPr>
                <w:rFonts w:asciiTheme="minorHAnsi" w:hAnsiTheme="minorHAnsi" w:cstheme="minorHAnsi"/>
                <w:sz w:val="20"/>
                <w:szCs w:val="20"/>
              </w:rPr>
              <w:t>Psihoterapie</w:t>
            </w:r>
            <w:proofErr w:type="spellEnd"/>
            <w:r w:rsidR="007910F1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7910F1" w:rsidRPr="00D747F4">
              <w:rPr>
                <w:rFonts w:asciiTheme="minorHAnsi" w:hAnsiTheme="minorHAnsi" w:cstheme="minorHAnsi"/>
                <w:sz w:val="20"/>
                <w:szCs w:val="20"/>
              </w:rPr>
              <w:t>Adeverinta</w:t>
            </w:r>
            <w:proofErr w:type="spellEnd"/>
            <w:r w:rsidR="007910F1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7910F1" w:rsidRPr="00D747F4">
              <w:rPr>
                <w:rFonts w:asciiTheme="minorHAnsi" w:hAnsiTheme="minorHAnsi" w:cstheme="minorHAnsi"/>
                <w:sz w:val="20"/>
                <w:szCs w:val="20"/>
              </w:rPr>
              <w:t>nr</w:t>
            </w:r>
            <w:proofErr w:type="spellEnd"/>
            <w:r w:rsidR="007910F1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. 42466/0-1//PCP193/data 15.07.2022, Media de </w:t>
            </w:r>
            <w:proofErr w:type="spellStart"/>
            <w:r w:rsidR="007910F1" w:rsidRPr="00D747F4">
              <w:rPr>
                <w:rFonts w:asciiTheme="minorHAnsi" w:hAnsiTheme="minorHAnsi" w:cstheme="minorHAnsi"/>
                <w:sz w:val="20"/>
                <w:szCs w:val="20"/>
              </w:rPr>
              <w:t>absolvire</w:t>
            </w:r>
            <w:proofErr w:type="spellEnd"/>
            <w:r w:rsidR="007910F1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9.42.</w:t>
            </w:r>
          </w:p>
        </w:tc>
      </w:tr>
      <w:tr w:rsidR="002C3BB9" w:rsidRPr="00D747F4" w14:paraId="7C15328F" w14:textId="77777777" w:rsidTr="00D66899">
        <w:trPr>
          <w:cantSplit/>
        </w:trPr>
        <w:tc>
          <w:tcPr>
            <w:tcW w:w="2977" w:type="dxa"/>
          </w:tcPr>
          <w:p w14:paraId="4FF47CEE" w14:textId="77777777" w:rsidR="002C3BB9" w:rsidRPr="00D747F4" w:rsidRDefault="002C3BB9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Numele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şi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adresa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instituţiei</w:t>
            </w:r>
            <w:proofErr w:type="spellEnd"/>
          </w:p>
        </w:tc>
        <w:tc>
          <w:tcPr>
            <w:tcW w:w="284" w:type="dxa"/>
          </w:tcPr>
          <w:p w14:paraId="7169A713" w14:textId="77777777" w:rsidR="002C3BB9" w:rsidRPr="00D747F4" w:rsidRDefault="002C3BB9" w:rsidP="00D66899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6F50713D" w14:textId="05324C53" w:rsidR="002C3BB9" w:rsidRPr="00D747F4" w:rsidRDefault="00C27DCA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Universitatea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de Vest Timisoara,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Facultatea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Sociologie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Psihologie</w:t>
            </w:r>
            <w:proofErr w:type="spellEnd"/>
          </w:p>
        </w:tc>
      </w:tr>
    </w:tbl>
    <w:p w14:paraId="702FE131" w14:textId="2787511A" w:rsidR="002C3BB9" w:rsidRPr="00D747F4" w:rsidRDefault="002C3BB9">
      <w:pPr>
        <w:pStyle w:val="ECVText"/>
        <w:rPr>
          <w:sz w:val="20"/>
          <w:szCs w:val="20"/>
          <w:lang w:val="ro-RO"/>
        </w:rPr>
      </w:pP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655609" w:rsidRPr="00D747F4" w14:paraId="316A959C" w14:textId="77777777" w:rsidTr="00D66899">
        <w:trPr>
          <w:cantSplit/>
        </w:trPr>
        <w:tc>
          <w:tcPr>
            <w:tcW w:w="2977" w:type="dxa"/>
          </w:tcPr>
          <w:p w14:paraId="23A4244F" w14:textId="77777777" w:rsidR="00655609" w:rsidRPr="00D747F4" w:rsidRDefault="00655609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Perioada</w:t>
            </w:r>
            <w:proofErr w:type="spellEnd"/>
          </w:p>
        </w:tc>
        <w:tc>
          <w:tcPr>
            <w:tcW w:w="284" w:type="dxa"/>
          </w:tcPr>
          <w:p w14:paraId="6B119F5F" w14:textId="77777777" w:rsidR="00655609" w:rsidRPr="00D747F4" w:rsidRDefault="00655609" w:rsidP="00D66899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1E1BF3F4" w14:textId="77777777" w:rsidR="00655609" w:rsidRPr="00D747F4" w:rsidRDefault="00655609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Octombrie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2020 –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Iunie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2022</w:t>
            </w:r>
          </w:p>
        </w:tc>
      </w:tr>
      <w:tr w:rsidR="00655609" w:rsidRPr="00D747F4" w14:paraId="38FEBBDA" w14:textId="77777777" w:rsidTr="00D66899">
        <w:trPr>
          <w:cantSplit/>
        </w:trPr>
        <w:tc>
          <w:tcPr>
            <w:tcW w:w="2977" w:type="dxa"/>
          </w:tcPr>
          <w:p w14:paraId="60FA3D77" w14:textId="77777777" w:rsidR="00655609" w:rsidRPr="00D747F4" w:rsidRDefault="00655609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Titlul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calificarea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obţinută</w:t>
            </w:r>
            <w:proofErr w:type="spellEnd"/>
          </w:p>
        </w:tc>
        <w:tc>
          <w:tcPr>
            <w:tcW w:w="284" w:type="dxa"/>
          </w:tcPr>
          <w:p w14:paraId="7B14D61E" w14:textId="77777777" w:rsidR="00655609" w:rsidRPr="00D747F4" w:rsidRDefault="00655609" w:rsidP="00D66899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69673F92" w14:textId="1BF8CE82" w:rsidR="00655609" w:rsidRPr="00D747F4" w:rsidRDefault="007E0922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747F4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Cadru Didactic, </w:t>
            </w:r>
            <w:r w:rsidR="00655609" w:rsidRPr="00D747F4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Program de Formare </w:t>
            </w:r>
            <w:proofErr w:type="spellStart"/>
            <w:r w:rsidR="00655609" w:rsidRPr="00D747F4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Psihopedagocica</w:t>
            </w:r>
            <w:proofErr w:type="spellEnd"/>
            <w:r w:rsidR="00655609" w:rsidRPr="00D747F4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Nivelul II</w:t>
            </w:r>
            <w:r w:rsidR="0005023A" w:rsidRPr="00D747F4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,</w:t>
            </w:r>
            <w:r w:rsidRPr="00D747F4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DPPD-Nivel II Master, </w:t>
            </w:r>
            <w:proofErr w:type="spellStart"/>
            <w:r w:rsidRPr="00D747F4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adeverinta</w:t>
            </w:r>
            <w:proofErr w:type="spellEnd"/>
            <w:r w:rsidRPr="00D747F4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DPPDMS/57/FSP/ data 12.07.2022</w:t>
            </w:r>
          </w:p>
        </w:tc>
      </w:tr>
      <w:tr w:rsidR="00655609" w:rsidRPr="00D747F4" w14:paraId="39A93DFD" w14:textId="77777777" w:rsidTr="00D66899">
        <w:trPr>
          <w:cantSplit/>
        </w:trPr>
        <w:tc>
          <w:tcPr>
            <w:tcW w:w="2977" w:type="dxa"/>
          </w:tcPr>
          <w:p w14:paraId="1F795EAF" w14:textId="77777777" w:rsidR="00655609" w:rsidRPr="00D747F4" w:rsidRDefault="00655609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Numele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şi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adresa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instituţiei</w:t>
            </w:r>
            <w:proofErr w:type="spellEnd"/>
          </w:p>
        </w:tc>
        <w:tc>
          <w:tcPr>
            <w:tcW w:w="284" w:type="dxa"/>
          </w:tcPr>
          <w:p w14:paraId="0E3213CD" w14:textId="77777777" w:rsidR="00655609" w:rsidRPr="00D747F4" w:rsidRDefault="00655609" w:rsidP="00D66899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322E6A1A" w14:textId="5098F9B3" w:rsidR="00655609" w:rsidRPr="00D747F4" w:rsidRDefault="00655609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Universitatea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de Vest Timisoara, </w:t>
            </w:r>
            <w:proofErr w:type="spellStart"/>
            <w:r w:rsidR="003A236B" w:rsidRPr="00D747F4">
              <w:rPr>
                <w:rFonts w:asciiTheme="minorHAnsi" w:hAnsiTheme="minorHAnsi" w:cstheme="minorHAnsi"/>
                <w:sz w:val="20"/>
                <w:szCs w:val="20"/>
              </w:rPr>
              <w:t>Departamentul</w:t>
            </w:r>
            <w:proofErr w:type="spellEnd"/>
            <w:r w:rsidR="003A236B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3A236B" w:rsidRPr="00D747F4">
              <w:rPr>
                <w:rFonts w:asciiTheme="minorHAnsi" w:hAnsiTheme="minorHAnsi" w:cstheme="minorHAnsi"/>
                <w:sz w:val="20"/>
                <w:szCs w:val="20"/>
              </w:rPr>
              <w:t>pentru</w:t>
            </w:r>
            <w:proofErr w:type="spellEnd"/>
            <w:r w:rsidR="003A236B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3A236B" w:rsidRPr="00D747F4">
              <w:rPr>
                <w:rFonts w:asciiTheme="minorHAnsi" w:hAnsiTheme="minorHAnsi" w:cstheme="minorHAnsi"/>
                <w:sz w:val="20"/>
                <w:szCs w:val="20"/>
              </w:rPr>
              <w:t>Pregatirea</w:t>
            </w:r>
            <w:proofErr w:type="spellEnd"/>
            <w:r w:rsidR="003A236B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3A236B" w:rsidRPr="00D747F4">
              <w:rPr>
                <w:rFonts w:asciiTheme="minorHAnsi" w:hAnsiTheme="minorHAnsi" w:cstheme="minorHAnsi"/>
                <w:sz w:val="20"/>
                <w:szCs w:val="20"/>
              </w:rPr>
              <w:t>Personalului</w:t>
            </w:r>
            <w:proofErr w:type="spellEnd"/>
            <w:r w:rsidR="003A236B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Didactic (DPPD)</w:t>
            </w:r>
          </w:p>
        </w:tc>
      </w:tr>
    </w:tbl>
    <w:p w14:paraId="07165F8F" w14:textId="0B9D441B" w:rsidR="00655609" w:rsidRPr="00D747F4" w:rsidRDefault="00655609">
      <w:pPr>
        <w:pStyle w:val="ECVText"/>
        <w:rPr>
          <w:sz w:val="20"/>
          <w:szCs w:val="20"/>
          <w:lang w:val="ro-RO"/>
        </w:rPr>
      </w:pP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05023A" w:rsidRPr="00D747F4" w14:paraId="7907CEDF" w14:textId="77777777" w:rsidTr="00D66899">
        <w:trPr>
          <w:cantSplit/>
        </w:trPr>
        <w:tc>
          <w:tcPr>
            <w:tcW w:w="2977" w:type="dxa"/>
          </w:tcPr>
          <w:p w14:paraId="4ABFD1FE" w14:textId="77777777" w:rsidR="0005023A" w:rsidRPr="00D747F4" w:rsidRDefault="0005023A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Perioada</w:t>
            </w:r>
            <w:proofErr w:type="spellEnd"/>
          </w:p>
        </w:tc>
        <w:tc>
          <w:tcPr>
            <w:tcW w:w="284" w:type="dxa"/>
          </w:tcPr>
          <w:p w14:paraId="3BE7CE0C" w14:textId="77777777" w:rsidR="0005023A" w:rsidRPr="00D747F4" w:rsidRDefault="0005023A" w:rsidP="00D66899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46D874DB" w14:textId="3B52C897" w:rsidR="0005023A" w:rsidRPr="00D747F4" w:rsidRDefault="0005023A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Octombrie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2017 –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Iunie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2020</w:t>
            </w:r>
            <w:r w:rsidR="00E4634E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E4634E" w:rsidRPr="00D747F4">
              <w:rPr>
                <w:rFonts w:asciiTheme="minorHAnsi" w:hAnsiTheme="minorHAnsi" w:cstheme="minorHAnsi"/>
                <w:sz w:val="20"/>
                <w:szCs w:val="20"/>
              </w:rPr>
              <w:t>Ciclul</w:t>
            </w:r>
            <w:proofErr w:type="spellEnd"/>
            <w:r w:rsidR="00E4634E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proofErr w:type="spellStart"/>
            <w:r w:rsidR="00E4634E" w:rsidRPr="00D747F4">
              <w:rPr>
                <w:rFonts w:asciiTheme="minorHAnsi" w:hAnsiTheme="minorHAnsi" w:cstheme="minorHAnsi"/>
                <w:sz w:val="20"/>
                <w:szCs w:val="20"/>
              </w:rPr>
              <w:t>Studi</w:t>
            </w:r>
            <w:proofErr w:type="spellEnd"/>
            <w:r w:rsidR="00E4634E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4634E" w:rsidRPr="00D747F4">
              <w:rPr>
                <w:rFonts w:asciiTheme="minorHAnsi" w:hAnsiTheme="minorHAnsi" w:cstheme="minorHAnsi"/>
                <w:sz w:val="20"/>
                <w:szCs w:val="20"/>
              </w:rPr>
              <w:t>Universitare</w:t>
            </w:r>
            <w:proofErr w:type="spellEnd"/>
            <w:r w:rsidR="00E4634E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="00E4634E" w:rsidRPr="00D747F4">
              <w:rPr>
                <w:rFonts w:asciiTheme="minorHAnsi" w:hAnsiTheme="minorHAnsi" w:cstheme="minorHAnsi"/>
                <w:sz w:val="20"/>
                <w:szCs w:val="20"/>
              </w:rPr>
              <w:t>Licenta</w:t>
            </w:r>
            <w:proofErr w:type="spellEnd"/>
          </w:p>
        </w:tc>
      </w:tr>
      <w:tr w:rsidR="0005023A" w:rsidRPr="00D747F4" w14:paraId="03C73148" w14:textId="77777777" w:rsidTr="00D66899">
        <w:trPr>
          <w:cantSplit/>
        </w:trPr>
        <w:tc>
          <w:tcPr>
            <w:tcW w:w="2977" w:type="dxa"/>
          </w:tcPr>
          <w:p w14:paraId="3B982EA2" w14:textId="77777777" w:rsidR="0005023A" w:rsidRPr="00D747F4" w:rsidRDefault="0005023A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Titlul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calificarea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obţinută</w:t>
            </w:r>
            <w:proofErr w:type="spellEnd"/>
          </w:p>
        </w:tc>
        <w:tc>
          <w:tcPr>
            <w:tcW w:w="284" w:type="dxa"/>
          </w:tcPr>
          <w:p w14:paraId="5841CCCD" w14:textId="77777777" w:rsidR="0005023A" w:rsidRPr="00D747F4" w:rsidRDefault="0005023A" w:rsidP="00D66899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6F5AA70B" w14:textId="67E68252" w:rsidR="0005023A" w:rsidRPr="00D747F4" w:rsidRDefault="0005023A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747F4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Diploma de </w:t>
            </w:r>
            <w:proofErr w:type="spellStart"/>
            <w:r w:rsidRPr="00D747F4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licenta</w:t>
            </w:r>
            <w:proofErr w:type="spellEnd"/>
            <w:r w:rsidRPr="00D747F4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in Psihologie,</w:t>
            </w:r>
            <w:r w:rsidR="00E4634E" w:rsidRPr="00D747F4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Seria LA, nr. 0514858 din data de 27.09.2021</w:t>
            </w:r>
          </w:p>
        </w:tc>
      </w:tr>
      <w:tr w:rsidR="0005023A" w:rsidRPr="00D747F4" w14:paraId="6B3F0B58" w14:textId="77777777" w:rsidTr="00D66899">
        <w:trPr>
          <w:cantSplit/>
        </w:trPr>
        <w:tc>
          <w:tcPr>
            <w:tcW w:w="2977" w:type="dxa"/>
          </w:tcPr>
          <w:p w14:paraId="0BBA5A5F" w14:textId="77777777" w:rsidR="0005023A" w:rsidRPr="00D747F4" w:rsidRDefault="0005023A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Numele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şi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adresa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instituţiei</w:t>
            </w:r>
            <w:proofErr w:type="spellEnd"/>
          </w:p>
        </w:tc>
        <w:tc>
          <w:tcPr>
            <w:tcW w:w="284" w:type="dxa"/>
          </w:tcPr>
          <w:p w14:paraId="07299F5E" w14:textId="77777777" w:rsidR="0005023A" w:rsidRPr="00D747F4" w:rsidRDefault="0005023A" w:rsidP="00D66899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62D39D1B" w14:textId="77777777" w:rsidR="0005023A" w:rsidRPr="00D747F4" w:rsidRDefault="0005023A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Universitatea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de Vest Timisoara,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Facultatea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Sociologie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Psihologie</w:t>
            </w:r>
            <w:proofErr w:type="spellEnd"/>
          </w:p>
        </w:tc>
      </w:tr>
    </w:tbl>
    <w:p w14:paraId="31D85C8E" w14:textId="28FB9A09" w:rsidR="00655609" w:rsidRPr="00D747F4" w:rsidRDefault="00655609">
      <w:pPr>
        <w:pStyle w:val="ECVText"/>
        <w:rPr>
          <w:sz w:val="20"/>
          <w:szCs w:val="20"/>
          <w:lang w:val="ro-RO"/>
        </w:rPr>
      </w:pP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05023A" w:rsidRPr="00D747F4" w14:paraId="3054B991" w14:textId="77777777" w:rsidTr="00D66899">
        <w:trPr>
          <w:cantSplit/>
        </w:trPr>
        <w:tc>
          <w:tcPr>
            <w:tcW w:w="2977" w:type="dxa"/>
          </w:tcPr>
          <w:p w14:paraId="55AD50AC" w14:textId="77777777" w:rsidR="0005023A" w:rsidRPr="00D747F4" w:rsidRDefault="0005023A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Perioada</w:t>
            </w:r>
            <w:proofErr w:type="spellEnd"/>
          </w:p>
        </w:tc>
        <w:tc>
          <w:tcPr>
            <w:tcW w:w="284" w:type="dxa"/>
          </w:tcPr>
          <w:p w14:paraId="74FCAD53" w14:textId="77777777" w:rsidR="0005023A" w:rsidRPr="00D747F4" w:rsidRDefault="0005023A" w:rsidP="00D66899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1C923700" w14:textId="698FB079" w:rsidR="0005023A" w:rsidRPr="00D747F4" w:rsidRDefault="0005023A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Octombrie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2017 –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Iunie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2020</w:t>
            </w:r>
          </w:p>
        </w:tc>
      </w:tr>
      <w:tr w:rsidR="0005023A" w:rsidRPr="00D747F4" w14:paraId="78E658E8" w14:textId="77777777" w:rsidTr="00D66899">
        <w:trPr>
          <w:cantSplit/>
        </w:trPr>
        <w:tc>
          <w:tcPr>
            <w:tcW w:w="2977" w:type="dxa"/>
          </w:tcPr>
          <w:p w14:paraId="3D5FBCDA" w14:textId="77777777" w:rsidR="0005023A" w:rsidRPr="00D747F4" w:rsidRDefault="0005023A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Titlul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calificarea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obţinută</w:t>
            </w:r>
            <w:proofErr w:type="spellEnd"/>
          </w:p>
        </w:tc>
        <w:tc>
          <w:tcPr>
            <w:tcW w:w="284" w:type="dxa"/>
          </w:tcPr>
          <w:p w14:paraId="1CDCD47C" w14:textId="77777777" w:rsidR="0005023A" w:rsidRPr="00D747F4" w:rsidRDefault="0005023A" w:rsidP="00D66899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5ED051FE" w14:textId="2FBBAF26" w:rsidR="0005023A" w:rsidRPr="00D747F4" w:rsidRDefault="003A236B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747F4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Cadru Didactic, Program de Formare </w:t>
            </w:r>
            <w:proofErr w:type="spellStart"/>
            <w:r w:rsidRPr="00D747F4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Psihopedagocica</w:t>
            </w:r>
            <w:proofErr w:type="spellEnd"/>
            <w:r w:rsidRPr="00D747F4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Nivelul I, DPPD-Nivel I </w:t>
            </w:r>
            <w:proofErr w:type="spellStart"/>
            <w:r w:rsidRPr="00D747F4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Licenta</w:t>
            </w:r>
            <w:proofErr w:type="spellEnd"/>
            <w:r w:rsidRPr="00D747F4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D747F4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adeverinta</w:t>
            </w:r>
            <w:proofErr w:type="spellEnd"/>
            <w:r w:rsidRPr="00D747F4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DPPD/74/FSP/ data 09.07.2020</w:t>
            </w:r>
          </w:p>
        </w:tc>
      </w:tr>
      <w:tr w:rsidR="0005023A" w:rsidRPr="00D747F4" w14:paraId="272F1D03" w14:textId="77777777" w:rsidTr="00D66899">
        <w:trPr>
          <w:cantSplit/>
        </w:trPr>
        <w:tc>
          <w:tcPr>
            <w:tcW w:w="2977" w:type="dxa"/>
          </w:tcPr>
          <w:p w14:paraId="37EDC21B" w14:textId="77777777" w:rsidR="0005023A" w:rsidRPr="00D747F4" w:rsidRDefault="0005023A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Numele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şi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adresa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instituţiei</w:t>
            </w:r>
            <w:proofErr w:type="spellEnd"/>
          </w:p>
        </w:tc>
        <w:tc>
          <w:tcPr>
            <w:tcW w:w="284" w:type="dxa"/>
          </w:tcPr>
          <w:p w14:paraId="373C492C" w14:textId="77777777" w:rsidR="0005023A" w:rsidRPr="00D747F4" w:rsidRDefault="0005023A" w:rsidP="00D66899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1ECFDBC7" w14:textId="1FEB4322" w:rsidR="0005023A" w:rsidRPr="00D747F4" w:rsidRDefault="0005023A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Universitatea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de Vest Timisoara, </w:t>
            </w:r>
            <w:proofErr w:type="spellStart"/>
            <w:r w:rsidR="003A236B" w:rsidRPr="00D747F4">
              <w:rPr>
                <w:rFonts w:asciiTheme="minorHAnsi" w:hAnsiTheme="minorHAnsi" w:cstheme="minorHAnsi"/>
                <w:sz w:val="20"/>
                <w:szCs w:val="20"/>
              </w:rPr>
              <w:t>Departamentul</w:t>
            </w:r>
            <w:proofErr w:type="spellEnd"/>
            <w:r w:rsidR="003A236B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3A236B" w:rsidRPr="00D747F4">
              <w:rPr>
                <w:rFonts w:asciiTheme="minorHAnsi" w:hAnsiTheme="minorHAnsi" w:cstheme="minorHAnsi"/>
                <w:sz w:val="20"/>
                <w:szCs w:val="20"/>
              </w:rPr>
              <w:t>pentru</w:t>
            </w:r>
            <w:proofErr w:type="spellEnd"/>
            <w:r w:rsidR="003A236B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3A236B" w:rsidRPr="00D747F4">
              <w:rPr>
                <w:rFonts w:asciiTheme="minorHAnsi" w:hAnsiTheme="minorHAnsi" w:cstheme="minorHAnsi"/>
                <w:sz w:val="20"/>
                <w:szCs w:val="20"/>
              </w:rPr>
              <w:t>Pregatirea</w:t>
            </w:r>
            <w:proofErr w:type="spellEnd"/>
            <w:r w:rsidR="003A236B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3A236B" w:rsidRPr="00D747F4">
              <w:rPr>
                <w:rFonts w:asciiTheme="minorHAnsi" w:hAnsiTheme="minorHAnsi" w:cstheme="minorHAnsi"/>
                <w:sz w:val="20"/>
                <w:szCs w:val="20"/>
              </w:rPr>
              <w:t>Personalului</w:t>
            </w:r>
            <w:proofErr w:type="spellEnd"/>
            <w:r w:rsidR="003A236B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Didactic (DPPD)</w:t>
            </w:r>
          </w:p>
        </w:tc>
      </w:tr>
    </w:tbl>
    <w:p w14:paraId="2763A8C1" w14:textId="4F5D8835" w:rsidR="00045FAB" w:rsidRPr="00D747F4" w:rsidRDefault="00045FAB">
      <w:pPr>
        <w:pStyle w:val="ECVText"/>
        <w:rPr>
          <w:sz w:val="20"/>
          <w:szCs w:val="20"/>
          <w:lang w:val="ro-RO"/>
        </w:rPr>
      </w:pP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9E685E" w:rsidRPr="00D747F4" w14:paraId="4300CF2F" w14:textId="77777777" w:rsidTr="00D66899">
        <w:trPr>
          <w:cantSplit/>
        </w:trPr>
        <w:tc>
          <w:tcPr>
            <w:tcW w:w="2977" w:type="dxa"/>
          </w:tcPr>
          <w:p w14:paraId="4665FD27" w14:textId="77777777" w:rsidR="009E685E" w:rsidRPr="00D747F4" w:rsidRDefault="009E685E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Perioada</w:t>
            </w:r>
            <w:proofErr w:type="spellEnd"/>
          </w:p>
        </w:tc>
        <w:tc>
          <w:tcPr>
            <w:tcW w:w="284" w:type="dxa"/>
          </w:tcPr>
          <w:p w14:paraId="51ADA785" w14:textId="77777777" w:rsidR="009E685E" w:rsidRPr="00D747F4" w:rsidRDefault="009E685E" w:rsidP="00D66899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0E0077CE" w14:textId="55C0208B" w:rsidR="009E685E" w:rsidRPr="00D747F4" w:rsidRDefault="009E685E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Octombrie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2013 –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Iunie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2017</w:t>
            </w:r>
          </w:p>
        </w:tc>
      </w:tr>
      <w:tr w:rsidR="009E685E" w:rsidRPr="00D747F4" w14:paraId="1E4C253D" w14:textId="77777777" w:rsidTr="00D66899">
        <w:trPr>
          <w:cantSplit/>
        </w:trPr>
        <w:tc>
          <w:tcPr>
            <w:tcW w:w="2977" w:type="dxa"/>
          </w:tcPr>
          <w:p w14:paraId="11192481" w14:textId="77777777" w:rsidR="009E685E" w:rsidRPr="00D747F4" w:rsidRDefault="009E685E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Titlul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calificarea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obţinută</w:t>
            </w:r>
            <w:proofErr w:type="spellEnd"/>
          </w:p>
        </w:tc>
        <w:tc>
          <w:tcPr>
            <w:tcW w:w="284" w:type="dxa"/>
          </w:tcPr>
          <w:p w14:paraId="0C9A27F5" w14:textId="77777777" w:rsidR="009E685E" w:rsidRPr="00D747F4" w:rsidRDefault="009E685E" w:rsidP="00D66899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10FB933C" w14:textId="4FF041DB" w:rsidR="009E685E" w:rsidRPr="00D747F4" w:rsidRDefault="009E685E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Diploma de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Bacalaureat</w:t>
            </w:r>
            <w:proofErr w:type="spellEnd"/>
            <w:r w:rsidR="00BF6DBB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BF6DBB" w:rsidRPr="00D747F4">
              <w:rPr>
                <w:rFonts w:asciiTheme="minorHAnsi" w:hAnsiTheme="minorHAnsi" w:cstheme="minorHAnsi"/>
                <w:sz w:val="20"/>
                <w:szCs w:val="20"/>
              </w:rPr>
              <w:t>Seria</w:t>
            </w:r>
            <w:proofErr w:type="spellEnd"/>
            <w:r w:rsidR="00BF6DBB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Ac </w:t>
            </w:r>
            <w:proofErr w:type="spellStart"/>
            <w:r w:rsidR="00BF6DBB" w:rsidRPr="00D747F4">
              <w:rPr>
                <w:rFonts w:asciiTheme="minorHAnsi" w:hAnsiTheme="minorHAnsi" w:cstheme="minorHAnsi"/>
                <w:sz w:val="20"/>
                <w:szCs w:val="20"/>
              </w:rPr>
              <w:t>Nr</w:t>
            </w:r>
            <w:proofErr w:type="spellEnd"/>
            <w:r w:rsidR="00BF6DBB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. 0124210, </w:t>
            </w:r>
            <w:r w:rsidR="00624B33"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din 11.07.2017, Media </w:t>
            </w:r>
            <w:proofErr w:type="spellStart"/>
            <w:r w:rsidR="00624B33" w:rsidRPr="00D747F4">
              <w:rPr>
                <w:rFonts w:asciiTheme="minorHAnsi" w:hAnsiTheme="minorHAnsi" w:cstheme="minorHAnsi"/>
                <w:sz w:val="20"/>
                <w:szCs w:val="20"/>
              </w:rPr>
              <w:t>Bacalaureat</w:t>
            </w:r>
            <w:proofErr w:type="spellEnd"/>
            <w:r w:rsidR="00624B33" w:rsidRPr="00D747F4">
              <w:rPr>
                <w:rFonts w:asciiTheme="minorHAnsi" w:hAnsiTheme="minorHAnsi" w:cstheme="minorHAnsi"/>
                <w:sz w:val="20"/>
                <w:szCs w:val="20"/>
              </w:rPr>
              <w:t>: 9.50.</w:t>
            </w:r>
          </w:p>
        </w:tc>
      </w:tr>
      <w:tr w:rsidR="009E685E" w:rsidRPr="00D747F4" w14:paraId="30A9D4AF" w14:textId="77777777" w:rsidTr="00D66899">
        <w:trPr>
          <w:cantSplit/>
        </w:trPr>
        <w:tc>
          <w:tcPr>
            <w:tcW w:w="2977" w:type="dxa"/>
          </w:tcPr>
          <w:p w14:paraId="6A3D50BA" w14:textId="77777777" w:rsidR="009E685E" w:rsidRPr="00D747F4" w:rsidRDefault="009E685E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Numele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şi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adresa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instituţiei</w:t>
            </w:r>
            <w:proofErr w:type="spellEnd"/>
          </w:p>
        </w:tc>
        <w:tc>
          <w:tcPr>
            <w:tcW w:w="284" w:type="dxa"/>
          </w:tcPr>
          <w:p w14:paraId="4D4ED8EB" w14:textId="77777777" w:rsidR="009E685E" w:rsidRPr="00D747F4" w:rsidRDefault="009E685E" w:rsidP="00D66899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64E4980B" w14:textId="40179103" w:rsidR="009E685E" w:rsidRPr="00D747F4" w:rsidRDefault="009E685E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Colegiul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National Pedagogic “Carmen Sylva” Timisoara,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Profil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Real –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Stiintele</w:t>
            </w:r>
            <w:proofErr w:type="spellEnd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747F4">
              <w:rPr>
                <w:rFonts w:asciiTheme="minorHAnsi" w:hAnsiTheme="minorHAnsi" w:cstheme="minorHAnsi"/>
                <w:sz w:val="20"/>
                <w:szCs w:val="20"/>
              </w:rPr>
              <w:t>Naturii</w:t>
            </w:r>
            <w:proofErr w:type="spellEnd"/>
          </w:p>
        </w:tc>
      </w:tr>
    </w:tbl>
    <w:p w14:paraId="6664463E" w14:textId="40DD4CDD" w:rsidR="00D66899" w:rsidRDefault="00D66899" w:rsidP="00D66899">
      <w:pPr>
        <w:pStyle w:val="ECVText"/>
        <w:rPr>
          <w:lang w:val="ro-RO"/>
        </w:rPr>
      </w:pPr>
    </w:p>
    <w:p w14:paraId="04DA89B7" w14:textId="77777777" w:rsidR="00804373" w:rsidRDefault="00804373" w:rsidP="00D66899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D66899" w:rsidRPr="00495E21" w14:paraId="3CB926B2" w14:textId="77777777" w:rsidTr="00D66899">
        <w:trPr>
          <w:trHeight w:val="170"/>
        </w:trPr>
        <w:tc>
          <w:tcPr>
            <w:tcW w:w="2835" w:type="dxa"/>
            <w:shd w:val="clear" w:color="auto" w:fill="auto"/>
          </w:tcPr>
          <w:p w14:paraId="2FE797FC" w14:textId="51A9DDEC" w:rsidR="00D66899" w:rsidRPr="002C09EA" w:rsidRDefault="00D66899" w:rsidP="00D66899">
            <w:pPr>
              <w:pStyle w:val="ECVLeftHeading"/>
              <w:rPr>
                <w:b/>
                <w:bCs/>
                <w:lang w:val="ro-RO"/>
              </w:rPr>
            </w:pPr>
            <w:r>
              <w:rPr>
                <w:b/>
                <w:bCs/>
                <w:caps w:val="0"/>
                <w:color w:val="auto"/>
                <w:lang w:val="ro-RO"/>
              </w:rPr>
              <w:t>FORMARE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62BE61C1" w14:textId="77777777" w:rsidR="00D66899" w:rsidRPr="00495E21" w:rsidRDefault="00D66899" w:rsidP="00D66899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705FA268" wp14:editId="1FE669B1">
                  <wp:extent cx="4786630" cy="90805"/>
                  <wp:effectExtent l="0" t="0" r="0" b="4445"/>
                  <wp:docPr id="12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95E21">
              <w:rPr>
                <w:lang w:val="ro-RO"/>
              </w:rPr>
              <w:t xml:space="preserve"> </w:t>
            </w:r>
          </w:p>
        </w:tc>
      </w:tr>
    </w:tbl>
    <w:p w14:paraId="260E3EA0" w14:textId="6A4962C9" w:rsidR="00D66899" w:rsidRDefault="00D66899" w:rsidP="00D66899">
      <w:pPr>
        <w:pStyle w:val="ECVText"/>
        <w:rPr>
          <w:lang w:val="ro-RO"/>
        </w:rPr>
      </w:pPr>
    </w:p>
    <w:p w14:paraId="1C5FA5D1" w14:textId="77777777" w:rsidR="00804373" w:rsidRDefault="00804373" w:rsidP="00D66899">
      <w:pPr>
        <w:pStyle w:val="ECVText"/>
        <w:rPr>
          <w:lang w:val="ro-RO"/>
        </w:rPr>
      </w:pP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BE1624" w:rsidRPr="0098335E" w14:paraId="55BBB87E" w14:textId="77777777" w:rsidTr="00D8720B">
        <w:trPr>
          <w:cantSplit/>
        </w:trPr>
        <w:tc>
          <w:tcPr>
            <w:tcW w:w="2977" w:type="dxa"/>
          </w:tcPr>
          <w:p w14:paraId="025482CD" w14:textId="77777777" w:rsidR="00BE1624" w:rsidRPr="0098335E" w:rsidRDefault="00BE1624" w:rsidP="00D8720B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Perioada</w:t>
            </w:r>
            <w:proofErr w:type="spellEnd"/>
          </w:p>
        </w:tc>
        <w:tc>
          <w:tcPr>
            <w:tcW w:w="284" w:type="dxa"/>
          </w:tcPr>
          <w:p w14:paraId="7F2AA4BF" w14:textId="77777777" w:rsidR="00BE1624" w:rsidRPr="0098335E" w:rsidRDefault="00BE1624" w:rsidP="00D8720B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21FF2F06" w14:textId="79CC3436" w:rsidR="00BE1624" w:rsidRPr="0098335E" w:rsidRDefault="00BE1624" w:rsidP="00D8720B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04.06.2024 –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în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curs   (curs de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formare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profesionala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BE1624" w:rsidRPr="0098335E" w14:paraId="6148C827" w14:textId="77777777" w:rsidTr="00D8720B">
        <w:trPr>
          <w:cantSplit/>
        </w:trPr>
        <w:tc>
          <w:tcPr>
            <w:tcW w:w="2977" w:type="dxa"/>
          </w:tcPr>
          <w:p w14:paraId="1DA1A646" w14:textId="77777777" w:rsidR="00BE1624" w:rsidRPr="0098335E" w:rsidRDefault="00BE1624" w:rsidP="00D8720B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Titlul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calificarea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obţinută</w:t>
            </w:r>
            <w:proofErr w:type="spellEnd"/>
          </w:p>
        </w:tc>
        <w:tc>
          <w:tcPr>
            <w:tcW w:w="284" w:type="dxa"/>
          </w:tcPr>
          <w:p w14:paraId="5D747F81" w14:textId="77777777" w:rsidR="00BE1624" w:rsidRPr="0098335E" w:rsidRDefault="00BE1624" w:rsidP="00D8720B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594C5AEB" w14:textId="0434B8B3" w:rsidR="00BE1624" w:rsidRPr="0098335E" w:rsidRDefault="00BE1624" w:rsidP="00D8720B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Formator</w:t>
            </w:r>
          </w:p>
        </w:tc>
      </w:tr>
      <w:tr w:rsidR="00BE1624" w:rsidRPr="0098335E" w14:paraId="1A7DEE24" w14:textId="77777777" w:rsidTr="00D8720B">
        <w:trPr>
          <w:cantSplit/>
        </w:trPr>
        <w:tc>
          <w:tcPr>
            <w:tcW w:w="2977" w:type="dxa"/>
          </w:tcPr>
          <w:p w14:paraId="403377C1" w14:textId="77777777" w:rsidR="00BE1624" w:rsidRPr="0098335E" w:rsidRDefault="00BE1624" w:rsidP="00D8720B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Numele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şi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adresa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instituţiei</w:t>
            </w:r>
            <w:proofErr w:type="spellEnd"/>
          </w:p>
        </w:tc>
        <w:tc>
          <w:tcPr>
            <w:tcW w:w="284" w:type="dxa"/>
          </w:tcPr>
          <w:p w14:paraId="1185FD0F" w14:textId="77777777" w:rsidR="00BE1624" w:rsidRPr="0098335E" w:rsidRDefault="00BE1624" w:rsidP="00D8720B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5C49E909" w14:textId="479171A4" w:rsidR="00BE1624" w:rsidRPr="0098335E" w:rsidRDefault="00BE1624" w:rsidP="00D8720B">
            <w:pPr>
              <w:pStyle w:val="BodyText"/>
              <w:spacing w:line="240" w:lineRule="auto"/>
              <w:rPr>
                <w:rFonts w:asciiTheme="minorHAnsi" w:hAnsiTheme="minorHAnsi" w:cstheme="minorHAnsi"/>
                <w:color w:val="004493"/>
                <w:sz w:val="20"/>
                <w:szCs w:val="20"/>
                <w:u w:val="single" w:color="004493"/>
              </w:rPr>
            </w:pP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Alma Vision </w:t>
            </w:r>
            <w:hyperlink r:id="rId8" w:tgtFrame="_blank" w:history="1">
              <w:r w:rsidRPr="0098335E">
                <w:rPr>
                  <w:rStyle w:val="Hyperlink"/>
                  <w:rFonts w:ascii="Tahoma" w:hAnsi="Tahoma" w:cs="Tahoma"/>
                  <w:color w:val="1155CC"/>
                  <w:sz w:val="20"/>
                  <w:szCs w:val="20"/>
                  <w:shd w:val="clear" w:color="auto" w:fill="FFFFFF"/>
                </w:rPr>
                <w:t>www.cursurialma.ro</w:t>
              </w:r>
            </w:hyperlink>
          </w:p>
        </w:tc>
      </w:tr>
    </w:tbl>
    <w:p w14:paraId="4FAAF429" w14:textId="68C93ED8" w:rsidR="00BE1624" w:rsidRPr="0098335E" w:rsidRDefault="00BE1624" w:rsidP="00D66899">
      <w:pPr>
        <w:pStyle w:val="ECVText"/>
        <w:rPr>
          <w:sz w:val="20"/>
          <w:szCs w:val="20"/>
          <w:lang w:val="ro-RO"/>
        </w:rPr>
      </w:pP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771694" w:rsidRPr="0098335E" w14:paraId="41E891C7" w14:textId="77777777" w:rsidTr="00D8720B">
        <w:trPr>
          <w:cantSplit/>
        </w:trPr>
        <w:tc>
          <w:tcPr>
            <w:tcW w:w="2977" w:type="dxa"/>
          </w:tcPr>
          <w:p w14:paraId="198ACEC4" w14:textId="77777777" w:rsidR="00771694" w:rsidRPr="0098335E" w:rsidRDefault="00771694" w:rsidP="00D8720B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Perioada</w:t>
            </w:r>
            <w:proofErr w:type="spellEnd"/>
          </w:p>
        </w:tc>
        <w:tc>
          <w:tcPr>
            <w:tcW w:w="284" w:type="dxa"/>
          </w:tcPr>
          <w:p w14:paraId="7D2AF63D" w14:textId="77777777" w:rsidR="00771694" w:rsidRPr="0098335E" w:rsidRDefault="00771694" w:rsidP="00D8720B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74357579" w14:textId="2C6E2D7B" w:rsidR="00771694" w:rsidRPr="0098335E" w:rsidRDefault="00771694" w:rsidP="00D8720B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Aprilie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2024   (curs de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formare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profesionala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771694" w:rsidRPr="0098335E" w14:paraId="5C1024D7" w14:textId="77777777" w:rsidTr="00D8720B">
        <w:trPr>
          <w:cantSplit/>
        </w:trPr>
        <w:tc>
          <w:tcPr>
            <w:tcW w:w="2977" w:type="dxa"/>
          </w:tcPr>
          <w:p w14:paraId="122D4BA6" w14:textId="77777777" w:rsidR="00771694" w:rsidRPr="0098335E" w:rsidRDefault="00771694" w:rsidP="00D8720B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Titlul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calificarea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obţinută</w:t>
            </w:r>
            <w:proofErr w:type="spellEnd"/>
          </w:p>
        </w:tc>
        <w:tc>
          <w:tcPr>
            <w:tcW w:w="284" w:type="dxa"/>
          </w:tcPr>
          <w:p w14:paraId="6EBBD64D" w14:textId="77777777" w:rsidR="00771694" w:rsidRPr="0098335E" w:rsidRDefault="00771694" w:rsidP="00D8720B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37192E40" w14:textId="16394576" w:rsidR="00771694" w:rsidRPr="0098335E" w:rsidRDefault="00771694" w:rsidP="00D8720B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Program de formare de bază în adicții</w:t>
            </w:r>
          </w:p>
        </w:tc>
      </w:tr>
      <w:tr w:rsidR="00771694" w:rsidRPr="0098335E" w14:paraId="4FF19BFF" w14:textId="77777777" w:rsidTr="00D8720B">
        <w:trPr>
          <w:cantSplit/>
        </w:trPr>
        <w:tc>
          <w:tcPr>
            <w:tcW w:w="2977" w:type="dxa"/>
          </w:tcPr>
          <w:p w14:paraId="726232E8" w14:textId="77777777" w:rsidR="00771694" w:rsidRPr="0098335E" w:rsidRDefault="00771694" w:rsidP="00D8720B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Numele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şi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adresa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instituţiei</w:t>
            </w:r>
            <w:proofErr w:type="spellEnd"/>
          </w:p>
        </w:tc>
        <w:tc>
          <w:tcPr>
            <w:tcW w:w="284" w:type="dxa"/>
          </w:tcPr>
          <w:p w14:paraId="3C47D037" w14:textId="77777777" w:rsidR="00771694" w:rsidRPr="0098335E" w:rsidRDefault="00771694" w:rsidP="00D8720B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18C81C47" w14:textId="0FE43C6C" w:rsidR="00771694" w:rsidRPr="0098335E" w:rsidRDefault="00771694" w:rsidP="00D8720B">
            <w:pPr>
              <w:pStyle w:val="BodyText"/>
              <w:spacing w:line="240" w:lineRule="auto"/>
              <w:rPr>
                <w:rFonts w:asciiTheme="minorHAnsi" w:hAnsiTheme="minorHAnsi" w:cstheme="minorHAnsi"/>
                <w:color w:val="004493"/>
                <w:sz w:val="20"/>
                <w:szCs w:val="20"/>
                <w:u w:val="single" w:color="004493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Asociația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Preventis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Cluj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 https://preventis.ro/</w:t>
            </w:r>
          </w:p>
        </w:tc>
      </w:tr>
    </w:tbl>
    <w:p w14:paraId="5A282257" w14:textId="7AC6FC64" w:rsidR="00D66899" w:rsidRPr="0098335E" w:rsidRDefault="00D66899" w:rsidP="00D66899">
      <w:pPr>
        <w:pStyle w:val="ECVText"/>
        <w:rPr>
          <w:sz w:val="20"/>
          <w:szCs w:val="20"/>
          <w:lang w:val="ro-RO"/>
        </w:rPr>
      </w:pP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D66899" w:rsidRPr="0098335E" w14:paraId="4AF954BA" w14:textId="77777777" w:rsidTr="00D66899">
        <w:trPr>
          <w:cantSplit/>
        </w:trPr>
        <w:tc>
          <w:tcPr>
            <w:tcW w:w="2977" w:type="dxa"/>
          </w:tcPr>
          <w:p w14:paraId="50BA4589" w14:textId="77777777" w:rsidR="00D66899" w:rsidRPr="0098335E" w:rsidRDefault="00D66899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Perioada</w:t>
            </w:r>
            <w:proofErr w:type="spellEnd"/>
          </w:p>
        </w:tc>
        <w:tc>
          <w:tcPr>
            <w:tcW w:w="284" w:type="dxa"/>
          </w:tcPr>
          <w:p w14:paraId="150A821F" w14:textId="77777777" w:rsidR="00D66899" w:rsidRPr="0098335E" w:rsidRDefault="00D66899" w:rsidP="00D66899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4F2EA193" w14:textId="0031E2DA" w:rsidR="00D66899" w:rsidRPr="0098335E" w:rsidRDefault="00D66899" w:rsidP="00C53AA0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14.04.2021 – </w:t>
            </w:r>
            <w:r w:rsidR="00C53AA0"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01.08.2023 </w:t>
            </w: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(curs de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formare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profesionala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D66899" w:rsidRPr="0098335E" w14:paraId="17CA5975" w14:textId="77777777" w:rsidTr="00D66899">
        <w:trPr>
          <w:cantSplit/>
        </w:trPr>
        <w:tc>
          <w:tcPr>
            <w:tcW w:w="2977" w:type="dxa"/>
          </w:tcPr>
          <w:p w14:paraId="5A34329E" w14:textId="77777777" w:rsidR="00D66899" w:rsidRPr="0098335E" w:rsidRDefault="00D66899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Titlul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calificarea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obţinută</w:t>
            </w:r>
            <w:proofErr w:type="spellEnd"/>
          </w:p>
        </w:tc>
        <w:tc>
          <w:tcPr>
            <w:tcW w:w="284" w:type="dxa"/>
          </w:tcPr>
          <w:p w14:paraId="1F86C971" w14:textId="77777777" w:rsidR="00D66899" w:rsidRPr="0098335E" w:rsidRDefault="00D66899" w:rsidP="00D66899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10EAB910" w14:textId="4DBAA0D7" w:rsidR="00D66899" w:rsidRPr="0098335E" w:rsidRDefault="00D66899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Psihoterapeut in Psihoterapie</w:t>
            </w:r>
            <w:r w:rsidR="00C53AA0" w:rsidRPr="0098335E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Integrativ Expresivă</w:t>
            </w:r>
          </w:p>
        </w:tc>
      </w:tr>
      <w:tr w:rsidR="00D66899" w:rsidRPr="0098335E" w14:paraId="18F5B893" w14:textId="77777777" w:rsidTr="00D66899">
        <w:trPr>
          <w:cantSplit/>
        </w:trPr>
        <w:tc>
          <w:tcPr>
            <w:tcW w:w="2977" w:type="dxa"/>
          </w:tcPr>
          <w:p w14:paraId="48D68B49" w14:textId="77777777" w:rsidR="00D66899" w:rsidRPr="0098335E" w:rsidRDefault="00D66899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Numele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şi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adresa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instituţiei</w:t>
            </w:r>
            <w:proofErr w:type="spellEnd"/>
          </w:p>
        </w:tc>
        <w:tc>
          <w:tcPr>
            <w:tcW w:w="284" w:type="dxa"/>
          </w:tcPr>
          <w:p w14:paraId="69AA48AF" w14:textId="77777777" w:rsidR="00D66899" w:rsidRPr="0098335E" w:rsidRDefault="00D66899" w:rsidP="00D66899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44B34142" w14:textId="77777777" w:rsidR="00D66899" w:rsidRPr="0098335E" w:rsidRDefault="00D66899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Asociatia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Cercetare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Consiliere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Psihoterapie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Integrativa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– ACCPI, Timisoara, Str.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Coriolan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Baran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, Nr.22. </w:t>
            </w:r>
          </w:p>
          <w:p w14:paraId="2BDB5918" w14:textId="77777777" w:rsidR="00D66899" w:rsidRPr="0098335E" w:rsidRDefault="003772E9" w:rsidP="00D66899">
            <w:pPr>
              <w:pStyle w:val="BodyText"/>
              <w:spacing w:line="240" w:lineRule="auto"/>
              <w:rPr>
                <w:rFonts w:asciiTheme="minorHAnsi" w:hAnsiTheme="minorHAnsi" w:cstheme="minorHAnsi"/>
                <w:color w:val="004493"/>
                <w:sz w:val="20"/>
                <w:szCs w:val="20"/>
                <w:u w:val="single" w:color="004493"/>
              </w:rPr>
            </w:pPr>
            <w:hyperlink r:id="rId9">
              <w:r w:rsidR="00D66899" w:rsidRPr="0098335E">
                <w:rPr>
                  <w:rFonts w:asciiTheme="minorHAnsi" w:hAnsiTheme="minorHAnsi" w:cstheme="minorHAnsi"/>
                  <w:color w:val="004493"/>
                  <w:sz w:val="20"/>
                  <w:szCs w:val="20"/>
                  <w:u w:val="single" w:color="004493"/>
                </w:rPr>
                <w:t>http://www.psihoterapie-integrativa.eu/</w:t>
              </w:r>
            </w:hyperlink>
          </w:p>
        </w:tc>
      </w:tr>
    </w:tbl>
    <w:p w14:paraId="25B6A47D" w14:textId="748169DC" w:rsidR="00D66899" w:rsidRPr="0098335E" w:rsidRDefault="00D66899" w:rsidP="00D66899">
      <w:pPr>
        <w:pStyle w:val="ECVText"/>
        <w:rPr>
          <w:sz w:val="20"/>
          <w:szCs w:val="20"/>
          <w:lang w:val="ro-RO"/>
        </w:rPr>
      </w:pP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C53AA0" w:rsidRPr="0098335E" w14:paraId="11E66BE1" w14:textId="77777777" w:rsidTr="00D8720B">
        <w:trPr>
          <w:cantSplit/>
        </w:trPr>
        <w:tc>
          <w:tcPr>
            <w:tcW w:w="2977" w:type="dxa"/>
          </w:tcPr>
          <w:p w14:paraId="5FC97477" w14:textId="77777777" w:rsidR="00C53AA0" w:rsidRPr="0098335E" w:rsidRDefault="00C53AA0" w:rsidP="00D8720B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Perioada</w:t>
            </w:r>
            <w:proofErr w:type="spellEnd"/>
          </w:p>
        </w:tc>
        <w:tc>
          <w:tcPr>
            <w:tcW w:w="284" w:type="dxa"/>
          </w:tcPr>
          <w:p w14:paraId="4E85E4FA" w14:textId="77777777" w:rsidR="00C53AA0" w:rsidRPr="0098335E" w:rsidRDefault="00C53AA0" w:rsidP="00D8720B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01AE2C4E" w14:textId="77777777" w:rsidR="00C53AA0" w:rsidRPr="0098335E" w:rsidRDefault="00C53AA0" w:rsidP="00D8720B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Decembrie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2023 (program de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formare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profesionala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C53AA0" w:rsidRPr="0098335E" w14:paraId="398DA65A" w14:textId="77777777" w:rsidTr="00D8720B">
        <w:trPr>
          <w:cantSplit/>
        </w:trPr>
        <w:tc>
          <w:tcPr>
            <w:tcW w:w="2977" w:type="dxa"/>
          </w:tcPr>
          <w:p w14:paraId="4FC54B6A" w14:textId="77777777" w:rsidR="00C53AA0" w:rsidRPr="0098335E" w:rsidRDefault="00C53AA0" w:rsidP="00D8720B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Titlul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calificarea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obţinută</w:t>
            </w:r>
            <w:proofErr w:type="spellEnd"/>
          </w:p>
        </w:tc>
        <w:tc>
          <w:tcPr>
            <w:tcW w:w="284" w:type="dxa"/>
          </w:tcPr>
          <w:p w14:paraId="5EEB0696" w14:textId="77777777" w:rsidR="00C53AA0" w:rsidRPr="0098335E" w:rsidRDefault="00C53AA0" w:rsidP="00D8720B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7968839A" w14:textId="77777777" w:rsidR="00C53AA0" w:rsidRPr="0098335E" w:rsidRDefault="00C53AA0" w:rsidP="00D8720B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Program de </w:t>
            </w:r>
            <w:proofErr w:type="spellStart"/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formare</w:t>
            </w:r>
            <w:proofErr w:type="spellEnd"/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profesională</w:t>
            </w:r>
            <w:proofErr w:type="spellEnd"/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continuă</w:t>
            </w:r>
            <w:proofErr w:type="spellEnd"/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- </w:t>
            </w:r>
            <w:proofErr w:type="spellStart"/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Consilierea</w:t>
            </w:r>
            <w:proofErr w:type="spellEnd"/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cuplurilor</w:t>
            </w:r>
            <w:proofErr w:type="spellEnd"/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și</w:t>
            </w:r>
            <w:proofErr w:type="spellEnd"/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Psihosexologie</w:t>
            </w:r>
            <w:proofErr w:type="spellEnd"/>
          </w:p>
        </w:tc>
      </w:tr>
      <w:tr w:rsidR="00C53AA0" w:rsidRPr="0098335E" w14:paraId="7FAFCB61" w14:textId="77777777" w:rsidTr="00D8720B">
        <w:trPr>
          <w:cantSplit/>
        </w:trPr>
        <w:tc>
          <w:tcPr>
            <w:tcW w:w="2977" w:type="dxa"/>
          </w:tcPr>
          <w:p w14:paraId="0A33AAD5" w14:textId="77777777" w:rsidR="00C53AA0" w:rsidRPr="0098335E" w:rsidRDefault="00C53AA0" w:rsidP="00D8720B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Numele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şi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adresa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instituţiei</w:t>
            </w:r>
            <w:proofErr w:type="spellEnd"/>
          </w:p>
        </w:tc>
        <w:tc>
          <w:tcPr>
            <w:tcW w:w="284" w:type="dxa"/>
          </w:tcPr>
          <w:p w14:paraId="7B2D6293" w14:textId="77777777" w:rsidR="00C53AA0" w:rsidRPr="0098335E" w:rsidRDefault="00C53AA0" w:rsidP="00D8720B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172BA042" w14:textId="77777777" w:rsidR="00C53AA0" w:rsidRPr="0098335E" w:rsidRDefault="00C53AA0" w:rsidP="00D8720B">
            <w:pPr>
              <w:pStyle w:val="BodyText"/>
              <w:spacing w:line="240" w:lineRule="auto"/>
              <w:rPr>
                <w:rFonts w:asciiTheme="minorHAnsi" w:hAnsiTheme="minorHAnsi" w:cstheme="minorHAnsi"/>
                <w:color w:val="004493"/>
                <w:sz w:val="20"/>
                <w:szCs w:val="20"/>
                <w:u w:val="single" w:color="004493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Asociația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"CONFIDENT"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pentru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dezvoltarea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personală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și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profesională</w:t>
            </w:r>
            <w:proofErr w:type="spellEnd"/>
          </w:p>
        </w:tc>
      </w:tr>
    </w:tbl>
    <w:p w14:paraId="23C70C58" w14:textId="77BB06BE" w:rsidR="00C53AA0" w:rsidRPr="0098335E" w:rsidRDefault="00C53AA0" w:rsidP="00D66899">
      <w:pPr>
        <w:pStyle w:val="ECVText"/>
        <w:rPr>
          <w:sz w:val="20"/>
          <w:szCs w:val="20"/>
          <w:lang w:val="ro-RO"/>
        </w:rPr>
      </w:pP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C53AA0" w:rsidRPr="0098335E" w14:paraId="29A3405E" w14:textId="77777777" w:rsidTr="00D8720B">
        <w:trPr>
          <w:cantSplit/>
        </w:trPr>
        <w:tc>
          <w:tcPr>
            <w:tcW w:w="2977" w:type="dxa"/>
          </w:tcPr>
          <w:p w14:paraId="55EFC572" w14:textId="77777777" w:rsidR="00C53AA0" w:rsidRPr="0098335E" w:rsidRDefault="00C53AA0" w:rsidP="00D8720B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Perioada</w:t>
            </w:r>
            <w:proofErr w:type="spellEnd"/>
          </w:p>
        </w:tc>
        <w:tc>
          <w:tcPr>
            <w:tcW w:w="284" w:type="dxa"/>
          </w:tcPr>
          <w:p w14:paraId="6A768A37" w14:textId="77777777" w:rsidR="00C53AA0" w:rsidRPr="0098335E" w:rsidRDefault="00C53AA0" w:rsidP="00D8720B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60A15E15" w14:textId="17489096" w:rsidR="00C53AA0" w:rsidRPr="0098335E" w:rsidRDefault="00C53AA0" w:rsidP="00D8720B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Noiembrie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2023 (program de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formare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profesionala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C53AA0" w:rsidRPr="0098335E" w14:paraId="39273336" w14:textId="77777777" w:rsidTr="00D8720B">
        <w:trPr>
          <w:cantSplit/>
        </w:trPr>
        <w:tc>
          <w:tcPr>
            <w:tcW w:w="2977" w:type="dxa"/>
          </w:tcPr>
          <w:p w14:paraId="76E92FD6" w14:textId="77777777" w:rsidR="00C53AA0" w:rsidRPr="0098335E" w:rsidRDefault="00C53AA0" w:rsidP="00D8720B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Titlul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calificarea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obţinută</w:t>
            </w:r>
            <w:proofErr w:type="spellEnd"/>
          </w:p>
        </w:tc>
        <w:tc>
          <w:tcPr>
            <w:tcW w:w="284" w:type="dxa"/>
          </w:tcPr>
          <w:p w14:paraId="6ADD0ED7" w14:textId="77777777" w:rsidR="00C53AA0" w:rsidRPr="0098335E" w:rsidRDefault="00C53AA0" w:rsidP="00D8720B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3D8F2FBD" w14:textId="591177C5" w:rsidR="00C53AA0" w:rsidRPr="0098335E" w:rsidRDefault="00C53AA0" w:rsidP="00D8720B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Program de </w:t>
            </w:r>
            <w:proofErr w:type="spellStart"/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formare</w:t>
            </w:r>
            <w:proofErr w:type="spellEnd"/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profesională</w:t>
            </w:r>
            <w:proofErr w:type="spellEnd"/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Introducere</w:t>
            </w:r>
            <w:proofErr w:type="spellEnd"/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în</w:t>
            </w:r>
            <w:proofErr w:type="spellEnd"/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Sandplay</w:t>
            </w:r>
            <w:proofErr w:type="spellEnd"/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Therapy</w:t>
            </w:r>
          </w:p>
        </w:tc>
      </w:tr>
      <w:tr w:rsidR="00C53AA0" w:rsidRPr="0098335E" w14:paraId="04E1ADB0" w14:textId="77777777" w:rsidTr="00D8720B">
        <w:trPr>
          <w:cantSplit/>
        </w:trPr>
        <w:tc>
          <w:tcPr>
            <w:tcW w:w="2977" w:type="dxa"/>
          </w:tcPr>
          <w:p w14:paraId="2FE47862" w14:textId="77777777" w:rsidR="00C53AA0" w:rsidRPr="0098335E" w:rsidRDefault="00C53AA0" w:rsidP="00D8720B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Numele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şi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adresa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instituţiei</w:t>
            </w:r>
            <w:proofErr w:type="spellEnd"/>
          </w:p>
        </w:tc>
        <w:tc>
          <w:tcPr>
            <w:tcW w:w="284" w:type="dxa"/>
          </w:tcPr>
          <w:p w14:paraId="6AEB124E" w14:textId="77777777" w:rsidR="00C53AA0" w:rsidRPr="0098335E" w:rsidRDefault="00C53AA0" w:rsidP="00D8720B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572A17D8" w14:textId="47CD894B" w:rsidR="00C53AA0" w:rsidRPr="0098335E" w:rsidRDefault="00C53AA0" w:rsidP="00D8720B">
            <w:pPr>
              <w:pStyle w:val="BodyText"/>
              <w:spacing w:line="240" w:lineRule="auto"/>
              <w:rPr>
                <w:rFonts w:asciiTheme="minorHAnsi" w:hAnsiTheme="minorHAnsi" w:cstheme="minorHAnsi"/>
                <w:color w:val="004493"/>
                <w:sz w:val="20"/>
                <w:szCs w:val="20"/>
                <w:u w:val="single" w:color="004493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Asociatia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romana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pentru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terapia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prin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jocul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cu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nisip</w:t>
            </w:r>
            <w:proofErr w:type="spellEnd"/>
          </w:p>
        </w:tc>
      </w:tr>
    </w:tbl>
    <w:p w14:paraId="2AF8964B" w14:textId="1FD62686" w:rsidR="00C53AA0" w:rsidRPr="0098335E" w:rsidRDefault="00C53AA0" w:rsidP="00D66899">
      <w:pPr>
        <w:pStyle w:val="ECVText"/>
        <w:rPr>
          <w:sz w:val="20"/>
          <w:szCs w:val="20"/>
          <w:lang w:val="ro-RO"/>
        </w:rPr>
      </w:pP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C53AA0" w:rsidRPr="0098335E" w14:paraId="77D6B006" w14:textId="77777777" w:rsidTr="00D8720B">
        <w:trPr>
          <w:cantSplit/>
        </w:trPr>
        <w:tc>
          <w:tcPr>
            <w:tcW w:w="2977" w:type="dxa"/>
          </w:tcPr>
          <w:p w14:paraId="333A3EE1" w14:textId="77777777" w:rsidR="00C53AA0" w:rsidRPr="0098335E" w:rsidRDefault="00C53AA0" w:rsidP="00D8720B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Perioada</w:t>
            </w:r>
            <w:proofErr w:type="spellEnd"/>
          </w:p>
        </w:tc>
        <w:tc>
          <w:tcPr>
            <w:tcW w:w="284" w:type="dxa"/>
          </w:tcPr>
          <w:p w14:paraId="5C8B10C2" w14:textId="77777777" w:rsidR="00C53AA0" w:rsidRPr="0098335E" w:rsidRDefault="00C53AA0" w:rsidP="00D8720B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5E0EC634" w14:textId="2CB85BA3" w:rsidR="00C53AA0" w:rsidRPr="0098335E" w:rsidRDefault="00C53AA0" w:rsidP="00D8720B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August 2023 (curs de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formare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profesionala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C53AA0" w:rsidRPr="0098335E" w14:paraId="165AC88A" w14:textId="77777777" w:rsidTr="00D8720B">
        <w:trPr>
          <w:cantSplit/>
        </w:trPr>
        <w:tc>
          <w:tcPr>
            <w:tcW w:w="2977" w:type="dxa"/>
          </w:tcPr>
          <w:p w14:paraId="022BCF0B" w14:textId="77777777" w:rsidR="00C53AA0" w:rsidRPr="0098335E" w:rsidRDefault="00C53AA0" w:rsidP="00D8720B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Titlul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calificarea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obţinută</w:t>
            </w:r>
            <w:proofErr w:type="spellEnd"/>
          </w:p>
        </w:tc>
        <w:tc>
          <w:tcPr>
            <w:tcW w:w="284" w:type="dxa"/>
          </w:tcPr>
          <w:p w14:paraId="65B28C05" w14:textId="77777777" w:rsidR="00C53AA0" w:rsidRPr="0098335E" w:rsidRDefault="00C53AA0" w:rsidP="00D8720B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0DB29069" w14:textId="1576C76E" w:rsidR="00C53AA0" w:rsidRPr="0098335E" w:rsidRDefault="00C53AA0" w:rsidP="00D8720B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Program de formare profesională continuă ”Școala de vară: Lucrul cu corpul în psihoterapie. O abordare integrativ-strategică”</w:t>
            </w:r>
          </w:p>
        </w:tc>
      </w:tr>
      <w:tr w:rsidR="00C53AA0" w:rsidRPr="0098335E" w14:paraId="78B33911" w14:textId="77777777" w:rsidTr="00D8720B">
        <w:trPr>
          <w:cantSplit/>
        </w:trPr>
        <w:tc>
          <w:tcPr>
            <w:tcW w:w="2977" w:type="dxa"/>
          </w:tcPr>
          <w:p w14:paraId="33CC190B" w14:textId="77777777" w:rsidR="00C53AA0" w:rsidRPr="0098335E" w:rsidRDefault="00C53AA0" w:rsidP="00D8720B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Numele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şi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adresa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instituţiei</w:t>
            </w:r>
            <w:proofErr w:type="spellEnd"/>
          </w:p>
        </w:tc>
        <w:tc>
          <w:tcPr>
            <w:tcW w:w="284" w:type="dxa"/>
          </w:tcPr>
          <w:p w14:paraId="37E99CB4" w14:textId="77777777" w:rsidR="00C53AA0" w:rsidRPr="0098335E" w:rsidRDefault="00C53AA0" w:rsidP="00D8720B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182D79D6" w14:textId="77777777" w:rsidR="00C53AA0" w:rsidRPr="0098335E" w:rsidRDefault="00C53AA0" w:rsidP="00D8720B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Asociatia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Cercetare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Consiliere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Psihoterapie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Integrativa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– ACCPI, Timisoara, Str.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Coriolan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Baran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, Nr.22. </w:t>
            </w:r>
          </w:p>
          <w:p w14:paraId="23A7D56B" w14:textId="77777777" w:rsidR="00C53AA0" w:rsidRPr="0098335E" w:rsidRDefault="003772E9" w:rsidP="00D8720B">
            <w:pPr>
              <w:pStyle w:val="BodyText"/>
              <w:spacing w:line="240" w:lineRule="auto"/>
              <w:rPr>
                <w:rFonts w:asciiTheme="minorHAnsi" w:hAnsiTheme="minorHAnsi" w:cstheme="minorHAnsi"/>
                <w:color w:val="004493"/>
                <w:sz w:val="20"/>
                <w:szCs w:val="20"/>
                <w:u w:val="single" w:color="004493"/>
              </w:rPr>
            </w:pPr>
            <w:hyperlink r:id="rId10">
              <w:r w:rsidR="00C53AA0" w:rsidRPr="0098335E">
                <w:rPr>
                  <w:rFonts w:asciiTheme="minorHAnsi" w:hAnsiTheme="minorHAnsi" w:cstheme="minorHAnsi"/>
                  <w:color w:val="004493"/>
                  <w:sz w:val="20"/>
                  <w:szCs w:val="20"/>
                  <w:u w:val="single" w:color="004493"/>
                </w:rPr>
                <w:t>http://www.psihoterapie-integrativa.eu/</w:t>
              </w:r>
            </w:hyperlink>
          </w:p>
        </w:tc>
      </w:tr>
    </w:tbl>
    <w:p w14:paraId="0F49A96D" w14:textId="1AB420D1" w:rsidR="00A1230E" w:rsidRPr="0098335E" w:rsidRDefault="00A1230E" w:rsidP="00D66899">
      <w:pPr>
        <w:pStyle w:val="ECVText"/>
        <w:rPr>
          <w:sz w:val="20"/>
          <w:szCs w:val="20"/>
          <w:lang w:val="ro-RO"/>
        </w:rPr>
      </w:pP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771694" w:rsidRPr="0098335E" w14:paraId="0A97DA53" w14:textId="77777777" w:rsidTr="00D8720B">
        <w:trPr>
          <w:cantSplit/>
        </w:trPr>
        <w:tc>
          <w:tcPr>
            <w:tcW w:w="2977" w:type="dxa"/>
          </w:tcPr>
          <w:p w14:paraId="352725E3" w14:textId="77777777" w:rsidR="00771694" w:rsidRPr="0098335E" w:rsidRDefault="00771694" w:rsidP="00D8720B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Perioada</w:t>
            </w:r>
            <w:proofErr w:type="spellEnd"/>
          </w:p>
        </w:tc>
        <w:tc>
          <w:tcPr>
            <w:tcW w:w="284" w:type="dxa"/>
          </w:tcPr>
          <w:p w14:paraId="39E54E7B" w14:textId="77777777" w:rsidR="00771694" w:rsidRPr="0098335E" w:rsidRDefault="00771694" w:rsidP="00D8720B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2D00966F" w14:textId="27E91686" w:rsidR="00771694" w:rsidRPr="0098335E" w:rsidRDefault="00771694" w:rsidP="00771694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06.02.2021 – 01.01.2023</w:t>
            </w:r>
          </w:p>
        </w:tc>
      </w:tr>
      <w:tr w:rsidR="00771694" w:rsidRPr="0098335E" w14:paraId="3548E52A" w14:textId="77777777" w:rsidTr="00D8720B">
        <w:trPr>
          <w:cantSplit/>
        </w:trPr>
        <w:tc>
          <w:tcPr>
            <w:tcW w:w="2977" w:type="dxa"/>
          </w:tcPr>
          <w:p w14:paraId="7E9F45E4" w14:textId="77777777" w:rsidR="00771694" w:rsidRPr="0098335E" w:rsidRDefault="00771694" w:rsidP="00D8720B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Titlul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calificarea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obţinută</w:t>
            </w:r>
            <w:proofErr w:type="spellEnd"/>
          </w:p>
        </w:tc>
        <w:tc>
          <w:tcPr>
            <w:tcW w:w="284" w:type="dxa"/>
          </w:tcPr>
          <w:p w14:paraId="3F492E52" w14:textId="77777777" w:rsidR="00771694" w:rsidRPr="0098335E" w:rsidRDefault="00771694" w:rsidP="00D8720B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7582C83E" w14:textId="77777777" w:rsidR="00771694" w:rsidRPr="0098335E" w:rsidRDefault="00771694" w:rsidP="00D8720B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Psiholog Clinician in supervizare</w:t>
            </w: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771694" w:rsidRPr="0098335E" w14:paraId="75ABA92A" w14:textId="77777777" w:rsidTr="00D8720B">
        <w:trPr>
          <w:cantSplit/>
        </w:trPr>
        <w:tc>
          <w:tcPr>
            <w:tcW w:w="2977" w:type="dxa"/>
          </w:tcPr>
          <w:p w14:paraId="488C52CD" w14:textId="77777777" w:rsidR="00771694" w:rsidRPr="0098335E" w:rsidRDefault="00771694" w:rsidP="00D8720B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Numele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şi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adresa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instituţiei</w:t>
            </w:r>
            <w:proofErr w:type="spellEnd"/>
          </w:p>
        </w:tc>
        <w:tc>
          <w:tcPr>
            <w:tcW w:w="284" w:type="dxa"/>
          </w:tcPr>
          <w:p w14:paraId="4A515472" w14:textId="77777777" w:rsidR="00771694" w:rsidRPr="0098335E" w:rsidRDefault="00771694" w:rsidP="00D8720B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2D216851" w14:textId="05854DA6" w:rsidR="00771694" w:rsidRPr="0098335E" w:rsidRDefault="00771694" w:rsidP="00D8720B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Psiholog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Sirbu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Alina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Goergeta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psiholog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cu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drept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libera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practica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cod 01034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emis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Colegiul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Psihologilor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din Romania</w:t>
            </w:r>
            <w:r w:rsidR="003C10C7">
              <w:rPr>
                <w:rFonts w:asciiTheme="minorHAnsi" w:hAnsiTheme="minorHAnsi" w:cstheme="minorHAnsi"/>
                <w:sz w:val="20"/>
                <w:szCs w:val="20"/>
              </w:rPr>
              <w:t xml:space="preserve">, in </w:t>
            </w:r>
            <w:proofErr w:type="spellStart"/>
            <w:r w:rsidR="003C10C7">
              <w:rPr>
                <w:rFonts w:asciiTheme="minorHAnsi" w:hAnsiTheme="minorHAnsi" w:cstheme="minorHAnsi"/>
                <w:sz w:val="20"/>
                <w:szCs w:val="20"/>
              </w:rPr>
              <w:t>calitate</w:t>
            </w:r>
            <w:proofErr w:type="spellEnd"/>
            <w:r w:rsidR="003C10C7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="003C10C7">
              <w:rPr>
                <w:rFonts w:asciiTheme="minorHAnsi" w:hAnsiTheme="minorHAnsi" w:cstheme="minorHAnsi"/>
                <w:sz w:val="20"/>
                <w:szCs w:val="20"/>
              </w:rPr>
              <w:t>supervizor</w:t>
            </w:r>
            <w:proofErr w:type="spellEnd"/>
          </w:p>
        </w:tc>
      </w:tr>
    </w:tbl>
    <w:p w14:paraId="6AD11504" w14:textId="159601C0" w:rsidR="00D66899" w:rsidRPr="0098335E" w:rsidRDefault="00D66899" w:rsidP="00D66899">
      <w:pPr>
        <w:pStyle w:val="ECVText"/>
        <w:rPr>
          <w:sz w:val="20"/>
          <w:szCs w:val="20"/>
          <w:lang w:val="ro-RO"/>
        </w:rPr>
      </w:pP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D66899" w:rsidRPr="0098335E" w14:paraId="470F7631" w14:textId="77777777" w:rsidTr="00D66899">
        <w:trPr>
          <w:cantSplit/>
        </w:trPr>
        <w:tc>
          <w:tcPr>
            <w:tcW w:w="2977" w:type="dxa"/>
          </w:tcPr>
          <w:p w14:paraId="722030D6" w14:textId="77777777" w:rsidR="00D66899" w:rsidRPr="0098335E" w:rsidRDefault="00D66899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Perioada</w:t>
            </w:r>
            <w:proofErr w:type="spellEnd"/>
          </w:p>
        </w:tc>
        <w:tc>
          <w:tcPr>
            <w:tcW w:w="284" w:type="dxa"/>
          </w:tcPr>
          <w:p w14:paraId="57FE81A5" w14:textId="77777777" w:rsidR="00D66899" w:rsidRPr="0098335E" w:rsidRDefault="00D66899" w:rsidP="00D66899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59C0732D" w14:textId="77777777" w:rsidR="00D66899" w:rsidRPr="0098335E" w:rsidRDefault="00D66899" w:rsidP="00D66899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Noiembrie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2021 –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Ianuarie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2022 (program de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formare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profesionala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D66899" w:rsidRPr="0098335E" w14:paraId="440F9B2B" w14:textId="77777777" w:rsidTr="00D66899">
        <w:trPr>
          <w:cantSplit/>
        </w:trPr>
        <w:tc>
          <w:tcPr>
            <w:tcW w:w="2977" w:type="dxa"/>
          </w:tcPr>
          <w:p w14:paraId="3735FE68" w14:textId="77777777" w:rsidR="00D66899" w:rsidRPr="0098335E" w:rsidRDefault="00D66899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Titlul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calificarea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obţinută</w:t>
            </w:r>
            <w:proofErr w:type="spellEnd"/>
          </w:p>
        </w:tc>
        <w:tc>
          <w:tcPr>
            <w:tcW w:w="284" w:type="dxa"/>
          </w:tcPr>
          <w:p w14:paraId="2D6DB5FF" w14:textId="77777777" w:rsidR="00D66899" w:rsidRPr="0098335E" w:rsidRDefault="00D66899" w:rsidP="00D66899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64EBC5C9" w14:textId="77777777" w:rsidR="00D66899" w:rsidRPr="0098335E" w:rsidRDefault="00D66899" w:rsidP="00D66899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Program de </w:t>
            </w:r>
            <w:proofErr w:type="spellStart"/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formare</w:t>
            </w:r>
            <w:proofErr w:type="spellEnd"/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profesional</w:t>
            </w:r>
            <w:proofErr w:type="spellEnd"/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in Dream </w:t>
            </w:r>
            <w:proofErr w:type="spellStart"/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Menagement</w:t>
            </w:r>
            <w:proofErr w:type="spellEnd"/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, cod </w:t>
            </w:r>
            <w:proofErr w:type="spellStart"/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unic</w:t>
            </w:r>
            <w:proofErr w:type="spellEnd"/>
            <w:r w:rsidRPr="009833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diploma 61de94ffc618480d0e0493d0</w:t>
            </w:r>
          </w:p>
        </w:tc>
      </w:tr>
      <w:tr w:rsidR="00D66899" w:rsidRPr="0098335E" w14:paraId="2CCA8511" w14:textId="77777777" w:rsidTr="00D66899">
        <w:trPr>
          <w:cantSplit/>
        </w:trPr>
        <w:tc>
          <w:tcPr>
            <w:tcW w:w="2977" w:type="dxa"/>
          </w:tcPr>
          <w:p w14:paraId="25C090B9" w14:textId="77777777" w:rsidR="00D66899" w:rsidRPr="0098335E" w:rsidRDefault="00D66899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Numele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şi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adresa</w:t>
            </w:r>
            <w:proofErr w:type="spellEnd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instituţiei</w:t>
            </w:r>
            <w:proofErr w:type="spellEnd"/>
          </w:p>
        </w:tc>
        <w:tc>
          <w:tcPr>
            <w:tcW w:w="284" w:type="dxa"/>
          </w:tcPr>
          <w:p w14:paraId="677CC359" w14:textId="77777777" w:rsidR="00D66899" w:rsidRPr="0098335E" w:rsidRDefault="00D66899" w:rsidP="00D66899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361DB58C" w14:textId="525E022A" w:rsidR="00D66899" w:rsidRPr="0098335E" w:rsidRDefault="00A1230E" w:rsidP="00D66899">
            <w:pPr>
              <w:pStyle w:val="BodyText"/>
              <w:spacing w:line="240" w:lineRule="auto"/>
              <w:rPr>
                <w:rFonts w:asciiTheme="minorHAnsi" w:hAnsiTheme="minorHAnsi" w:cstheme="minorHAnsi"/>
                <w:color w:val="004493"/>
                <w:sz w:val="20"/>
                <w:szCs w:val="20"/>
                <w:u w:val="single" w:color="004493"/>
              </w:rPr>
            </w:pPr>
            <w:r w:rsidRPr="0098335E">
              <w:rPr>
                <w:rFonts w:asciiTheme="minorHAnsi" w:hAnsiTheme="minorHAnsi" w:cstheme="minorHAnsi"/>
                <w:sz w:val="20"/>
                <w:szCs w:val="20"/>
              </w:rPr>
              <w:t>ASOCIATIA NATIONALA A EDITORILOR SI AUTORILOR DE TESTE PSIHOLOGICE SI EDUCATIONALE</w:t>
            </w:r>
          </w:p>
        </w:tc>
      </w:tr>
    </w:tbl>
    <w:p w14:paraId="5B15C1BF" w14:textId="77777777" w:rsidR="009E685E" w:rsidRDefault="009E685E">
      <w:pPr>
        <w:pStyle w:val="ECVText"/>
        <w:rPr>
          <w:lang w:val="ro-RO"/>
        </w:rPr>
      </w:pPr>
    </w:p>
    <w:p w14:paraId="106620C6" w14:textId="77777777" w:rsidR="00BF7E5D" w:rsidRDefault="00BF7E5D" w:rsidP="00BF7E5D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BF7E5D" w:rsidRPr="00495E21" w14:paraId="57278194" w14:textId="77777777" w:rsidTr="00D66899">
        <w:trPr>
          <w:trHeight w:val="170"/>
        </w:trPr>
        <w:tc>
          <w:tcPr>
            <w:tcW w:w="2835" w:type="dxa"/>
            <w:shd w:val="clear" w:color="auto" w:fill="auto"/>
          </w:tcPr>
          <w:p w14:paraId="3904063A" w14:textId="563407C3" w:rsidR="00BF7E5D" w:rsidRPr="002C09EA" w:rsidRDefault="00952342" w:rsidP="00D66899">
            <w:pPr>
              <w:pStyle w:val="ECVLeftHeading"/>
              <w:rPr>
                <w:b/>
                <w:bCs/>
                <w:lang w:val="ro-RO"/>
              </w:rPr>
            </w:pPr>
            <w:r>
              <w:rPr>
                <w:b/>
                <w:bCs/>
                <w:color w:val="auto"/>
                <w:lang w:val="ro-RO"/>
              </w:rPr>
              <w:t>PUBLICAȚII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6A6F9EAF" w14:textId="77777777" w:rsidR="00BF7E5D" w:rsidRPr="00495E21" w:rsidRDefault="00BF7E5D" w:rsidP="00D66899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3CD7B015" wp14:editId="398AEE58">
                  <wp:extent cx="4786630" cy="90805"/>
                  <wp:effectExtent l="0" t="0" r="0" b="4445"/>
                  <wp:docPr id="19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95E21">
              <w:rPr>
                <w:lang w:val="ro-RO"/>
              </w:rPr>
              <w:t xml:space="preserve"> </w:t>
            </w:r>
          </w:p>
        </w:tc>
      </w:tr>
    </w:tbl>
    <w:p w14:paraId="21A2FB16" w14:textId="77777777" w:rsidR="00BF7E5D" w:rsidRDefault="00BF7E5D" w:rsidP="00BF7E5D">
      <w:pPr>
        <w:pStyle w:val="ECVText"/>
        <w:rPr>
          <w:lang w:val="ro-RO"/>
        </w:rPr>
      </w:pPr>
    </w:p>
    <w:p w14:paraId="04873930" w14:textId="77777777" w:rsidR="00BF7E5D" w:rsidRDefault="00BF7E5D" w:rsidP="00BF7E5D">
      <w:pPr>
        <w:pStyle w:val="ECVText"/>
        <w:rPr>
          <w:lang w:val="ro-RO"/>
        </w:rPr>
      </w:pP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BF7E5D" w:rsidRPr="001F2780" w14:paraId="353BD46F" w14:textId="77777777" w:rsidTr="00D66899">
        <w:trPr>
          <w:cantSplit/>
        </w:trPr>
        <w:tc>
          <w:tcPr>
            <w:tcW w:w="2977" w:type="dxa"/>
          </w:tcPr>
          <w:p w14:paraId="52A990C5" w14:textId="0E48D403" w:rsidR="00BF7E5D" w:rsidRPr="009B56AC" w:rsidRDefault="0098335E" w:rsidP="00D66899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2024</w:t>
            </w:r>
          </w:p>
        </w:tc>
        <w:tc>
          <w:tcPr>
            <w:tcW w:w="284" w:type="dxa"/>
          </w:tcPr>
          <w:p w14:paraId="4E23C775" w14:textId="77777777" w:rsidR="00BF7E5D" w:rsidRPr="009B56AC" w:rsidRDefault="00BF7E5D" w:rsidP="00D66899">
            <w:pPr>
              <w:pStyle w:val="Header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4DA7B0F0" w14:textId="14A4F41A" w:rsidR="00BF7E5D" w:rsidRPr="00AD12FE" w:rsidRDefault="001063DB" w:rsidP="0098335E">
            <w:pPr>
              <w:pStyle w:val="Header"/>
              <w:spacing w:before="40" w:after="40"/>
              <w:rPr>
                <w:rFonts w:asciiTheme="minorHAnsi" w:hAnsiTheme="minorHAnsi" w:cstheme="minorHAnsi"/>
                <w:color w:val="auto"/>
                <w:sz w:val="20"/>
                <w:szCs w:val="20"/>
                <w:lang w:val="it-IT"/>
              </w:rPr>
            </w:pPr>
            <w:r w:rsidRPr="00AD12FE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  <w:lang w:val="it-IT"/>
              </w:rPr>
              <w:t>Bernad, B.-C</w:t>
            </w:r>
            <w:r w:rsidRPr="00AD12FE">
              <w:rPr>
                <w:rFonts w:asciiTheme="minorHAnsi" w:hAnsiTheme="minorHAnsi" w:cstheme="minorHAnsi"/>
                <w:color w:val="auto"/>
                <w:sz w:val="20"/>
                <w:szCs w:val="20"/>
                <w:u w:val="single"/>
                <w:lang w:val="it-IT"/>
              </w:rPr>
              <w:t>.;</w:t>
            </w:r>
            <w:r w:rsidRPr="00AD12FE">
              <w:rPr>
                <w:rFonts w:asciiTheme="minorHAnsi" w:hAnsiTheme="minorHAnsi" w:cstheme="minorHAnsi"/>
                <w:color w:val="auto"/>
                <w:sz w:val="20"/>
                <w:szCs w:val="20"/>
                <w:lang w:val="it-IT"/>
              </w:rPr>
              <w:t xml:space="preserve"> Tomescu, M.-C.; Anghel, T.; Lungeanu, D.; Enătescu, V.; Bernad, E.S.; Nicoras, V.; Arnautu, D.-A.; Hogea, L. Epigenetic and Coping Mechanisms of Stress in Affective Disorders: A Scoping Review. Medicina, 2024, 60, 709. https://doi.org/10.3390/medicina60050709, WOS:001231497300001, (IF=2.6), (Q3).</w:t>
            </w:r>
          </w:p>
        </w:tc>
      </w:tr>
      <w:tr w:rsidR="00BF7E5D" w:rsidRPr="00335A30" w14:paraId="3F106F44" w14:textId="77777777" w:rsidTr="00D66899">
        <w:tc>
          <w:tcPr>
            <w:tcW w:w="2977" w:type="dxa"/>
          </w:tcPr>
          <w:p w14:paraId="535179B8" w14:textId="54C3FA64" w:rsidR="00BF7E5D" w:rsidRPr="009B56AC" w:rsidRDefault="0098335E" w:rsidP="0098335E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2024</w:t>
            </w:r>
          </w:p>
          <w:p w14:paraId="77B7680C" w14:textId="77777777" w:rsidR="00BF7E5D" w:rsidRPr="009B56AC" w:rsidRDefault="00BF7E5D" w:rsidP="00D66899">
            <w:pPr>
              <w:spacing w:before="40" w:after="40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  <w:lang w:val="it-IT"/>
              </w:rPr>
            </w:pPr>
          </w:p>
        </w:tc>
        <w:tc>
          <w:tcPr>
            <w:tcW w:w="284" w:type="dxa"/>
          </w:tcPr>
          <w:p w14:paraId="521F9D41" w14:textId="77777777" w:rsidR="00BF7E5D" w:rsidRPr="009B56AC" w:rsidRDefault="00BF7E5D" w:rsidP="00D66899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  <w:lang w:val="it-IT"/>
              </w:rPr>
            </w:pPr>
          </w:p>
        </w:tc>
        <w:tc>
          <w:tcPr>
            <w:tcW w:w="7512" w:type="dxa"/>
          </w:tcPr>
          <w:p w14:paraId="3C6663D3" w14:textId="6FF912AB" w:rsidR="00BF7E5D" w:rsidRPr="00AD12FE" w:rsidRDefault="001063DB" w:rsidP="0098335E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  <w:highlight w:val="lightGray"/>
                <w:lang w:val="it-IT"/>
              </w:rPr>
            </w:pPr>
            <w:r w:rsidRPr="00AD12FE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Neda-Stepan, O.; Giurgi-Oncu, C.; Sălcudean, A.; Bernad, E.; </w:t>
            </w:r>
            <w:r w:rsidRPr="00AD12FE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val="it-IT"/>
              </w:rPr>
              <w:t>Bernad, B.-C</w:t>
            </w:r>
            <w:r w:rsidRPr="00AD12FE">
              <w:rPr>
                <w:rFonts w:asciiTheme="minorHAnsi" w:hAnsiTheme="minorHAnsi" w:cstheme="minorHAnsi"/>
                <w:sz w:val="20"/>
                <w:szCs w:val="20"/>
                <w:u w:val="single"/>
                <w:lang w:val="it-IT"/>
              </w:rPr>
              <w:t>.;</w:t>
            </w:r>
            <w:r w:rsidRPr="00AD12FE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Enătescu, V.R. The Influence of Personality Traits on Postpartum Depression: A Systematic Review Based on the NEO-FFI Scale. Diseases, 2024, 12, 82. https://doi.org/10.3390/diseases12050082, (IF=3.7), (Q2).</w:t>
            </w:r>
          </w:p>
        </w:tc>
      </w:tr>
      <w:tr w:rsidR="00BF7E5D" w:rsidRPr="00953DE7" w14:paraId="247E4034" w14:textId="77777777" w:rsidTr="00D66899">
        <w:tc>
          <w:tcPr>
            <w:tcW w:w="2977" w:type="dxa"/>
          </w:tcPr>
          <w:p w14:paraId="748966D5" w14:textId="06B30805" w:rsidR="00BF7E5D" w:rsidRPr="009B56AC" w:rsidRDefault="0098335E" w:rsidP="00D66899">
            <w:pPr>
              <w:spacing w:before="40" w:after="40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  <w:lang w:val="it-IT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2024</w:t>
            </w:r>
          </w:p>
        </w:tc>
        <w:tc>
          <w:tcPr>
            <w:tcW w:w="284" w:type="dxa"/>
          </w:tcPr>
          <w:p w14:paraId="563ADF21" w14:textId="77777777" w:rsidR="00BF7E5D" w:rsidRPr="009B56AC" w:rsidRDefault="00BF7E5D" w:rsidP="00D6689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it-IT"/>
              </w:rPr>
            </w:pPr>
          </w:p>
        </w:tc>
        <w:tc>
          <w:tcPr>
            <w:tcW w:w="7512" w:type="dxa"/>
            <w:shd w:val="clear" w:color="auto" w:fill="auto"/>
          </w:tcPr>
          <w:p w14:paraId="2B8EE89B" w14:textId="0CAE8224" w:rsidR="00BF7E5D" w:rsidRPr="00AD12FE" w:rsidRDefault="001063DB" w:rsidP="0098335E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D12FE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Bernad</w:t>
            </w:r>
            <w:proofErr w:type="spellEnd"/>
            <w:r w:rsidRPr="00AD12FE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, Brenda Cristiana</w:t>
            </w:r>
            <w:r w:rsidRPr="00AD12F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; </w:t>
            </w:r>
            <w:proofErr w:type="spellStart"/>
            <w:r w:rsidRPr="00AD12FE">
              <w:rPr>
                <w:rFonts w:asciiTheme="minorHAnsi" w:hAnsiTheme="minorHAnsi" w:cstheme="minorHAnsi"/>
                <w:sz w:val="20"/>
                <w:szCs w:val="20"/>
              </w:rPr>
              <w:t>Mitrache</w:t>
            </w:r>
            <w:proofErr w:type="spellEnd"/>
            <w:r w:rsidRPr="00AD12FE">
              <w:rPr>
                <w:rFonts w:asciiTheme="minorHAnsi" w:hAnsiTheme="minorHAnsi" w:cstheme="minorHAnsi"/>
                <w:sz w:val="20"/>
                <w:szCs w:val="20"/>
              </w:rPr>
              <w:t xml:space="preserve">, Danuta; </w:t>
            </w:r>
            <w:proofErr w:type="spellStart"/>
            <w:r w:rsidRPr="00AD12FE">
              <w:rPr>
                <w:rFonts w:asciiTheme="minorHAnsi" w:hAnsiTheme="minorHAnsi" w:cstheme="minorHAnsi"/>
                <w:sz w:val="20"/>
                <w:szCs w:val="20"/>
              </w:rPr>
              <w:t>Hogea</w:t>
            </w:r>
            <w:proofErr w:type="spellEnd"/>
            <w:r w:rsidRPr="00AD12FE">
              <w:rPr>
                <w:rFonts w:asciiTheme="minorHAnsi" w:hAnsiTheme="minorHAnsi" w:cstheme="minorHAnsi"/>
                <w:sz w:val="20"/>
                <w:szCs w:val="20"/>
              </w:rPr>
              <w:t xml:space="preserve">, Lavinia; </w:t>
            </w:r>
            <w:proofErr w:type="spellStart"/>
            <w:r w:rsidRPr="00AD12FE">
              <w:rPr>
                <w:rFonts w:asciiTheme="minorHAnsi" w:hAnsiTheme="minorHAnsi" w:cstheme="minorHAnsi"/>
                <w:sz w:val="20"/>
                <w:szCs w:val="20"/>
              </w:rPr>
              <w:t>Pascalau</w:t>
            </w:r>
            <w:proofErr w:type="spellEnd"/>
            <w:r w:rsidRPr="00AD12FE">
              <w:rPr>
                <w:rFonts w:asciiTheme="minorHAnsi" w:hAnsiTheme="minorHAnsi" w:cstheme="minorHAnsi"/>
                <w:sz w:val="20"/>
                <w:szCs w:val="20"/>
              </w:rPr>
              <w:t xml:space="preserve">, Ana; </w:t>
            </w:r>
            <w:proofErr w:type="spellStart"/>
            <w:r w:rsidRPr="00AD12FE">
              <w:rPr>
                <w:rFonts w:asciiTheme="minorHAnsi" w:hAnsiTheme="minorHAnsi" w:cstheme="minorHAnsi"/>
                <w:sz w:val="20"/>
                <w:szCs w:val="20"/>
              </w:rPr>
              <w:t>Gavreliuc</w:t>
            </w:r>
            <w:proofErr w:type="spellEnd"/>
            <w:r w:rsidRPr="00AD12F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AD12FE">
              <w:rPr>
                <w:rFonts w:asciiTheme="minorHAnsi" w:hAnsiTheme="minorHAnsi" w:cstheme="minorHAnsi"/>
                <w:sz w:val="20"/>
                <w:szCs w:val="20"/>
              </w:rPr>
              <w:t>Alin</w:t>
            </w:r>
            <w:proofErr w:type="spellEnd"/>
            <w:r w:rsidRPr="00AD12FE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  <w:proofErr w:type="spellStart"/>
            <w:r w:rsidRPr="00AD12FE">
              <w:rPr>
                <w:rFonts w:asciiTheme="minorHAnsi" w:hAnsiTheme="minorHAnsi" w:cstheme="minorHAnsi"/>
                <w:sz w:val="20"/>
                <w:szCs w:val="20"/>
              </w:rPr>
              <w:t>Craina</w:t>
            </w:r>
            <w:proofErr w:type="spellEnd"/>
            <w:r w:rsidRPr="00AD12FE">
              <w:rPr>
                <w:rFonts w:asciiTheme="minorHAnsi" w:hAnsiTheme="minorHAnsi" w:cstheme="minorHAnsi"/>
                <w:sz w:val="20"/>
                <w:szCs w:val="20"/>
              </w:rPr>
              <w:t xml:space="preserve">, Marius; </w:t>
            </w:r>
            <w:proofErr w:type="spellStart"/>
            <w:r w:rsidRPr="00AD12FE">
              <w:rPr>
                <w:rFonts w:asciiTheme="minorHAnsi" w:hAnsiTheme="minorHAnsi" w:cstheme="minorHAnsi"/>
                <w:sz w:val="20"/>
                <w:szCs w:val="20"/>
              </w:rPr>
              <w:t>Enatescu</w:t>
            </w:r>
            <w:proofErr w:type="spellEnd"/>
            <w:r w:rsidRPr="00AD12FE">
              <w:rPr>
                <w:rFonts w:asciiTheme="minorHAnsi" w:hAnsiTheme="minorHAnsi" w:cstheme="minorHAnsi"/>
                <w:sz w:val="20"/>
                <w:szCs w:val="20"/>
              </w:rPr>
              <w:t xml:space="preserve">, Virgil; </w:t>
            </w:r>
            <w:proofErr w:type="spellStart"/>
            <w:r w:rsidRPr="00AD12FE">
              <w:rPr>
                <w:rFonts w:asciiTheme="minorHAnsi" w:hAnsiTheme="minorHAnsi" w:cstheme="minorHAnsi"/>
                <w:sz w:val="20"/>
                <w:szCs w:val="20"/>
              </w:rPr>
              <w:t>Ciulpan</w:t>
            </w:r>
            <w:proofErr w:type="spellEnd"/>
            <w:r w:rsidRPr="00AD12FE">
              <w:rPr>
                <w:rFonts w:asciiTheme="minorHAnsi" w:hAnsiTheme="minorHAnsi" w:cstheme="minorHAnsi"/>
                <w:sz w:val="20"/>
                <w:szCs w:val="20"/>
              </w:rPr>
              <w:t xml:space="preserve">, Adrian-Bogdan; </w:t>
            </w:r>
            <w:proofErr w:type="spellStart"/>
            <w:r w:rsidRPr="00AD12FE">
              <w:rPr>
                <w:rFonts w:asciiTheme="minorHAnsi" w:hAnsiTheme="minorHAnsi" w:cstheme="minorHAnsi"/>
                <w:sz w:val="20"/>
                <w:szCs w:val="20"/>
              </w:rPr>
              <w:t>Lacatusu</w:t>
            </w:r>
            <w:proofErr w:type="spellEnd"/>
            <w:r w:rsidRPr="00AD12FE">
              <w:rPr>
                <w:rFonts w:asciiTheme="minorHAnsi" w:hAnsiTheme="minorHAnsi" w:cstheme="minorHAnsi"/>
                <w:sz w:val="20"/>
                <w:szCs w:val="20"/>
              </w:rPr>
              <w:t xml:space="preserve">, Adrian; </w:t>
            </w:r>
            <w:proofErr w:type="spellStart"/>
            <w:r w:rsidRPr="00AD12FE">
              <w:rPr>
                <w:rFonts w:asciiTheme="minorHAnsi" w:hAnsiTheme="minorHAnsi" w:cstheme="minorHAnsi"/>
                <w:sz w:val="20"/>
                <w:szCs w:val="20"/>
              </w:rPr>
              <w:t>Lungeanu</w:t>
            </w:r>
            <w:proofErr w:type="spellEnd"/>
            <w:r w:rsidRPr="00AD12FE">
              <w:rPr>
                <w:rFonts w:asciiTheme="minorHAnsi" w:hAnsiTheme="minorHAnsi" w:cstheme="minorHAnsi"/>
                <w:sz w:val="20"/>
                <w:szCs w:val="20"/>
              </w:rPr>
              <w:t xml:space="preserve">, Diana; </w:t>
            </w:r>
            <w:proofErr w:type="spellStart"/>
            <w:r w:rsidRPr="00AD12FE">
              <w:rPr>
                <w:rFonts w:asciiTheme="minorHAnsi" w:hAnsiTheme="minorHAnsi" w:cstheme="minorHAnsi"/>
                <w:sz w:val="20"/>
                <w:szCs w:val="20"/>
              </w:rPr>
              <w:t>Bucur</w:t>
            </w:r>
            <w:proofErr w:type="spellEnd"/>
            <w:r w:rsidRPr="00AD12F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AD12FE">
              <w:rPr>
                <w:rFonts w:asciiTheme="minorHAnsi" w:hAnsiTheme="minorHAnsi" w:cstheme="minorHAnsi"/>
                <w:sz w:val="20"/>
                <w:szCs w:val="20"/>
              </w:rPr>
              <w:t>Venera</w:t>
            </w:r>
            <w:proofErr w:type="spellEnd"/>
            <w:r w:rsidRPr="00AD12FE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  <w:proofErr w:type="spellStart"/>
            <w:r w:rsidRPr="00AD12FE">
              <w:rPr>
                <w:rFonts w:asciiTheme="minorHAnsi" w:hAnsiTheme="minorHAnsi" w:cstheme="minorHAnsi"/>
                <w:sz w:val="20"/>
                <w:szCs w:val="20"/>
              </w:rPr>
              <w:t>Bernad</w:t>
            </w:r>
            <w:proofErr w:type="spellEnd"/>
            <w:r w:rsidRPr="00AD12FE">
              <w:rPr>
                <w:rFonts w:asciiTheme="minorHAnsi" w:hAnsiTheme="minorHAnsi" w:cstheme="minorHAnsi"/>
                <w:sz w:val="20"/>
                <w:szCs w:val="20"/>
              </w:rPr>
              <w:t xml:space="preserve">, Elena. Impact of the Mother's Mental Health and Socioeconomic Status on Prenatal Attachment in a Population-Based Sample of Expectant Romanian Women, CLINICAL AND EXPERIMENTAL OBSTETRICS &amp; GYNECOLOGY, ISSN: 0390-6663, </w:t>
            </w:r>
            <w:proofErr w:type="spellStart"/>
            <w:r w:rsidRPr="00AD12FE">
              <w:rPr>
                <w:rFonts w:asciiTheme="minorHAnsi" w:hAnsiTheme="minorHAnsi" w:cstheme="minorHAnsi"/>
                <w:sz w:val="20"/>
                <w:szCs w:val="20"/>
              </w:rPr>
              <w:t>eISSN</w:t>
            </w:r>
            <w:proofErr w:type="spellEnd"/>
            <w:r w:rsidRPr="00AD12FE">
              <w:rPr>
                <w:rFonts w:asciiTheme="minorHAnsi" w:hAnsiTheme="minorHAnsi" w:cstheme="minorHAnsi"/>
                <w:sz w:val="20"/>
                <w:szCs w:val="20"/>
              </w:rPr>
              <w:t>: 2709-0094, MAR 2024, 51(3), article nr.59, http://dx.doi.org/10.31083/j.ceog5103059, WOS:001194055900010, (IF=0.2), (Q4).</w:t>
            </w:r>
          </w:p>
        </w:tc>
      </w:tr>
      <w:tr w:rsidR="001063DB" w:rsidRPr="00953DE7" w14:paraId="7D314C27" w14:textId="77777777" w:rsidTr="00D66899">
        <w:tc>
          <w:tcPr>
            <w:tcW w:w="2977" w:type="dxa"/>
          </w:tcPr>
          <w:p w14:paraId="0B38D15B" w14:textId="2282D600" w:rsidR="001063DB" w:rsidRPr="009B56AC" w:rsidRDefault="001063DB" w:rsidP="001063DB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2023</w:t>
            </w:r>
          </w:p>
        </w:tc>
        <w:tc>
          <w:tcPr>
            <w:tcW w:w="284" w:type="dxa"/>
          </w:tcPr>
          <w:p w14:paraId="1DC4584B" w14:textId="77777777" w:rsidR="001063DB" w:rsidRPr="009B56AC" w:rsidRDefault="001063DB" w:rsidP="001063DB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it-IT"/>
              </w:rPr>
            </w:pPr>
          </w:p>
        </w:tc>
        <w:tc>
          <w:tcPr>
            <w:tcW w:w="7512" w:type="dxa"/>
            <w:shd w:val="clear" w:color="auto" w:fill="auto"/>
          </w:tcPr>
          <w:p w14:paraId="107BEC9F" w14:textId="723A43D2" w:rsidR="001063DB" w:rsidRPr="00AD12FE" w:rsidRDefault="001063DB" w:rsidP="001063D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86116">
              <w:rPr>
                <w:rFonts w:asciiTheme="minorHAnsi" w:eastAsia="Times New Roman" w:hAnsiTheme="minorHAnsi" w:cstheme="minorHAnsi"/>
                <w:sz w:val="20"/>
                <w:szCs w:val="20"/>
                <w:lang w:val="it-IT" w:eastAsia="en-GB"/>
              </w:rPr>
              <w:t xml:space="preserve">Ciolac, Livia; Craina, Marius Lucian; Enatescu, Virgil Radu; Tudor, Anca; Bernad, Elena Silvia; Nitu, Razvan; Hogea, Lavinia; Boscu, Lioara; </w:t>
            </w:r>
            <w:r w:rsidRPr="0058611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u w:val="single"/>
                <w:lang w:val="it-IT" w:eastAsia="en-GB"/>
              </w:rPr>
              <w:t>Bernad, Brenda-Cristiana</w:t>
            </w:r>
            <w:r w:rsidRPr="00586116">
              <w:rPr>
                <w:rFonts w:asciiTheme="minorHAnsi" w:eastAsia="Times New Roman" w:hAnsiTheme="minorHAnsi" w:cstheme="minorHAnsi"/>
                <w:sz w:val="20"/>
                <w:szCs w:val="20"/>
                <w:lang w:val="it-IT" w:eastAsia="en-GB"/>
              </w:rPr>
              <w:t xml:space="preserve">; Timircan, Madalina Otilia; Ciolac, Valeria; Nediglea, Cristian-Octavian; Maghiari, Anca Laura. </w:t>
            </w:r>
            <w:r w:rsidRPr="00AD12FE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 xml:space="preserve">The Impact of the COVID-19 Pandemic on Depressive Disorder with Postpartum Onset: A Cross-Sectional Study, HEALTHCARE, </w:t>
            </w:r>
            <w:proofErr w:type="spellStart"/>
            <w:r w:rsidRPr="00AD12FE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eISSN</w:t>
            </w:r>
            <w:proofErr w:type="spellEnd"/>
            <w:r w:rsidRPr="00AD12FE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: 2227-9032, NOV</w:t>
            </w:r>
            <w:r w:rsidRPr="00AD12FE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ab/>
              <w:t xml:space="preserve">2023, 11(21), article </w:t>
            </w:r>
            <w:proofErr w:type="spellStart"/>
            <w:r w:rsidRPr="00AD12FE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nr</w:t>
            </w:r>
            <w:proofErr w:type="spellEnd"/>
            <w:r w:rsidRPr="00AD12FE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 xml:space="preserve">. 2857, </w:t>
            </w:r>
            <w:hyperlink r:id="rId11" w:history="1">
              <w:r w:rsidRPr="00AD12FE">
                <w:rPr>
                  <w:rStyle w:val="Hyperlink"/>
                  <w:rFonts w:asciiTheme="minorHAnsi" w:eastAsia="Times New Roman" w:hAnsiTheme="minorHAnsi" w:cstheme="minorHAnsi"/>
                  <w:sz w:val="20"/>
                  <w:szCs w:val="20"/>
                  <w:lang w:eastAsia="en-GB"/>
                </w:rPr>
                <w:t>http://dx.doi.org/10.3390/healthcare11212857</w:t>
              </w:r>
            </w:hyperlink>
            <w:r w:rsidRPr="00AD12FE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AD12FE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PubMedID</w:t>
            </w:r>
            <w:proofErr w:type="spellEnd"/>
            <w:r w:rsidRPr="00AD12FE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 xml:space="preserve">: 37958002, </w:t>
            </w:r>
            <w:r w:rsidRPr="00AD12FE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  <w:lang w:eastAsia="en-GB"/>
              </w:rPr>
              <w:t>WOS</w:t>
            </w:r>
            <w:proofErr w:type="gramStart"/>
            <w:r w:rsidRPr="00AD12FE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  <w:lang w:eastAsia="en-GB"/>
              </w:rPr>
              <w:t>:001103365800001</w:t>
            </w:r>
            <w:proofErr w:type="gramEnd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, (</w:t>
            </w:r>
            <w:r w:rsidRPr="00AD12FE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  <w:lang w:eastAsia="en-GB"/>
              </w:rPr>
              <w:t>IF=2.8</w:t>
            </w:r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), </w:t>
            </w:r>
            <w:r w:rsidRPr="00AD12FE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  <w:lang w:eastAsia="en-GB"/>
              </w:rPr>
              <w:t>(Q2)</w:t>
            </w:r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.</w:t>
            </w:r>
          </w:p>
        </w:tc>
      </w:tr>
      <w:tr w:rsidR="001063DB" w:rsidRPr="00953DE7" w14:paraId="68C4454C" w14:textId="77777777" w:rsidTr="00D66899">
        <w:tc>
          <w:tcPr>
            <w:tcW w:w="2977" w:type="dxa"/>
          </w:tcPr>
          <w:p w14:paraId="67435D71" w14:textId="42D4FB0B" w:rsidR="001063DB" w:rsidRPr="009B56AC" w:rsidRDefault="001063DB" w:rsidP="001063DB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2023</w:t>
            </w:r>
          </w:p>
        </w:tc>
        <w:tc>
          <w:tcPr>
            <w:tcW w:w="284" w:type="dxa"/>
          </w:tcPr>
          <w:p w14:paraId="1E6499D6" w14:textId="77777777" w:rsidR="001063DB" w:rsidRPr="009B56AC" w:rsidRDefault="001063DB" w:rsidP="001063DB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it-IT"/>
              </w:rPr>
            </w:pPr>
          </w:p>
        </w:tc>
        <w:tc>
          <w:tcPr>
            <w:tcW w:w="7512" w:type="dxa"/>
            <w:shd w:val="clear" w:color="auto" w:fill="auto"/>
          </w:tcPr>
          <w:p w14:paraId="146E5BCB" w14:textId="44D6E050" w:rsidR="001063DB" w:rsidRPr="00AD12FE" w:rsidRDefault="001063DB" w:rsidP="001063DB">
            <w:pPr>
              <w:widowControl/>
              <w:suppressAutoHyphens w:val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586116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it-IT" w:eastAsia="en-GB"/>
              </w:rPr>
              <w:t xml:space="preserve">Marta, Carmen-Ioana; Maghiari, Anca Laura; Bernad, Elena; Stelea, Lavinia; </w:t>
            </w:r>
            <w:r w:rsidRPr="00586116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  <w:u w:val="single"/>
                <w:lang w:val="it-IT" w:eastAsia="en-GB"/>
              </w:rPr>
              <w:t>Bernad, Brenda</w:t>
            </w:r>
            <w:r w:rsidRPr="00586116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it-IT" w:eastAsia="en-GB"/>
              </w:rPr>
              <w:t>;</w:t>
            </w:r>
            <w:r w:rsidRPr="00586116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it-IT" w:eastAsia="en-GB"/>
              </w:rPr>
              <w:t xml:space="preserve"> Boscu, Lioara; Neamtu, Radu; Gluhovschi, Adrian; Diaconu, Mircea; Dumitru, Catalin; Sorop, Bogdan; Babes, Katalin. </w:t>
            </w:r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NT-</w:t>
            </w:r>
            <w:proofErr w:type="spellStart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proBNP</w:t>
            </w:r>
            <w:proofErr w:type="spellEnd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-Possible Prognostic Marker in Pregnant Patients with Associated Cardiovascular Risk Factors and SARS-CoV-2 Infection. DIAGNOSTICS, </w:t>
            </w:r>
            <w:proofErr w:type="spellStart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eISSN</w:t>
            </w:r>
            <w:proofErr w:type="spellEnd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: 2075-4418, OCT 2023, 13(19), article </w:t>
            </w:r>
            <w:proofErr w:type="spellStart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nr</w:t>
            </w:r>
            <w:proofErr w:type="spellEnd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. 3032, </w:t>
            </w:r>
            <w:hyperlink r:id="rId12" w:history="1">
              <w:r w:rsidRPr="00AD12FE">
                <w:rPr>
                  <w:rStyle w:val="Hyperlink"/>
                  <w:rFonts w:asciiTheme="minorHAnsi" w:eastAsia="Times New Roman" w:hAnsiTheme="minorHAnsi" w:cstheme="minorHAnsi"/>
                  <w:color w:val="auto"/>
                  <w:sz w:val="20"/>
                  <w:szCs w:val="20"/>
                  <w:lang w:eastAsia="en-GB"/>
                </w:rPr>
                <w:t>http://dx.doi.org/10.3390/diagnostics13193032</w:t>
              </w:r>
            </w:hyperlink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, PubMed ID: 37835775, </w:t>
            </w:r>
            <w:r w:rsidRPr="00AD12FE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  <w:lang w:eastAsia="en-GB"/>
              </w:rPr>
              <w:t>WOS</w:t>
            </w:r>
            <w:proofErr w:type="gramStart"/>
            <w:r w:rsidRPr="00AD12FE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  <w:lang w:eastAsia="en-GB"/>
              </w:rPr>
              <w:t>:001083028600001</w:t>
            </w:r>
            <w:proofErr w:type="gramEnd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, (</w:t>
            </w:r>
            <w:r w:rsidRPr="00AD12FE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  <w:lang w:eastAsia="en-GB"/>
              </w:rPr>
              <w:t>IF=3.6</w:t>
            </w:r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), </w:t>
            </w:r>
            <w:r w:rsidRPr="00AD12FE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  <w:lang w:eastAsia="en-GB"/>
              </w:rPr>
              <w:t>(Q2)</w:t>
            </w:r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.</w:t>
            </w:r>
          </w:p>
        </w:tc>
      </w:tr>
      <w:tr w:rsidR="001063DB" w:rsidRPr="00953DE7" w14:paraId="1970271B" w14:textId="77777777" w:rsidTr="00D66899">
        <w:tc>
          <w:tcPr>
            <w:tcW w:w="2977" w:type="dxa"/>
          </w:tcPr>
          <w:p w14:paraId="610291B5" w14:textId="7FAFB80C" w:rsidR="001063DB" w:rsidRPr="009B56AC" w:rsidRDefault="001063DB" w:rsidP="001063DB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2023</w:t>
            </w:r>
          </w:p>
        </w:tc>
        <w:tc>
          <w:tcPr>
            <w:tcW w:w="284" w:type="dxa"/>
          </w:tcPr>
          <w:p w14:paraId="3A9CB92D" w14:textId="77777777" w:rsidR="001063DB" w:rsidRPr="009B56AC" w:rsidRDefault="001063DB" w:rsidP="001063DB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it-IT"/>
              </w:rPr>
            </w:pPr>
          </w:p>
        </w:tc>
        <w:tc>
          <w:tcPr>
            <w:tcW w:w="7512" w:type="dxa"/>
            <w:shd w:val="clear" w:color="auto" w:fill="auto"/>
          </w:tcPr>
          <w:p w14:paraId="2978C6D2" w14:textId="73232CAF" w:rsidR="001063DB" w:rsidRPr="00AD12FE" w:rsidRDefault="001063DB" w:rsidP="001063DB">
            <w:pPr>
              <w:widowControl/>
              <w:suppressAutoHyphens w:val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586116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it-IT" w:eastAsia="en-GB"/>
              </w:rPr>
              <w:t xml:space="preserve">Abu-Awwad, Simona-Alina; Craina, Marius; Boscu, Lioara; Bernad, Elena; Ciordas, Paula Diana; Marian, Catalin; Iurciuc, Mircea; Abu-Awwad, Ahmed; Iurciuc, Stela; </w:t>
            </w:r>
            <w:r w:rsidRPr="00586116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  <w:u w:val="single"/>
                <w:lang w:val="it-IT" w:eastAsia="en-GB"/>
              </w:rPr>
              <w:t>Bernad, Brenda</w:t>
            </w:r>
            <w:r w:rsidRPr="00586116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it-IT" w:eastAsia="en-GB"/>
              </w:rPr>
              <w:t>;</w:t>
            </w:r>
            <w:r w:rsidRPr="00586116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it-IT" w:eastAsia="en-GB"/>
              </w:rPr>
              <w:t xml:space="preserve"> Popov, Diana Maria Anastasiu; Maghiari, Anca Laura. </w:t>
            </w:r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Lipid Profile Variations in Pregnancies with and without Cardiovascular Risk: Consequences for Both Mother and </w:t>
            </w:r>
            <w:proofErr w:type="spellStart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Newborn</w:t>
            </w:r>
            <w:proofErr w:type="spellEnd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, CHILDREN-BASEL, </w:t>
            </w:r>
            <w:proofErr w:type="spellStart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eISSN</w:t>
            </w:r>
            <w:proofErr w:type="spellEnd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: 2227-9067, SEP 2023, 10(9), article </w:t>
            </w:r>
            <w:proofErr w:type="spellStart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nr</w:t>
            </w:r>
            <w:proofErr w:type="spellEnd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. 1521, </w:t>
            </w:r>
            <w:hyperlink r:id="rId13" w:history="1">
              <w:r w:rsidRPr="00AD12FE">
                <w:rPr>
                  <w:rStyle w:val="Hyperlink"/>
                  <w:rFonts w:asciiTheme="minorHAnsi" w:eastAsia="Times New Roman" w:hAnsiTheme="minorHAnsi" w:cstheme="minorHAnsi"/>
                  <w:color w:val="auto"/>
                  <w:sz w:val="20"/>
                  <w:szCs w:val="20"/>
                  <w:lang w:eastAsia="en-GB"/>
                </w:rPr>
                <w:t>http://dx.doi.org/10.3390/children10091521</w:t>
              </w:r>
            </w:hyperlink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, PubMed ID: 37761482, </w:t>
            </w:r>
            <w:r w:rsidRPr="00AD12FE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  <w:lang w:eastAsia="en-GB"/>
              </w:rPr>
              <w:t>WOS</w:t>
            </w:r>
            <w:proofErr w:type="gramStart"/>
            <w:r w:rsidRPr="00AD12FE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  <w:lang w:eastAsia="en-GB"/>
              </w:rPr>
              <w:t>:001075842000001</w:t>
            </w:r>
            <w:proofErr w:type="gramEnd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, (</w:t>
            </w:r>
            <w:r w:rsidRPr="00AD12FE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  <w:lang w:eastAsia="en-GB"/>
              </w:rPr>
              <w:t>IF=2.4</w:t>
            </w:r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), </w:t>
            </w:r>
            <w:r w:rsidRPr="00AD12FE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  <w:lang w:eastAsia="en-GB"/>
              </w:rPr>
              <w:t>(Q2)</w:t>
            </w:r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.</w:t>
            </w:r>
          </w:p>
        </w:tc>
      </w:tr>
      <w:tr w:rsidR="001063DB" w:rsidRPr="00953DE7" w14:paraId="158FD345" w14:textId="77777777" w:rsidTr="00D66899">
        <w:tc>
          <w:tcPr>
            <w:tcW w:w="2977" w:type="dxa"/>
          </w:tcPr>
          <w:p w14:paraId="7E98EEDA" w14:textId="1334A983" w:rsidR="001063DB" w:rsidRPr="009B56AC" w:rsidRDefault="001063DB" w:rsidP="001063DB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2023</w:t>
            </w:r>
          </w:p>
        </w:tc>
        <w:tc>
          <w:tcPr>
            <w:tcW w:w="284" w:type="dxa"/>
          </w:tcPr>
          <w:p w14:paraId="4C101C4D" w14:textId="77777777" w:rsidR="001063DB" w:rsidRPr="009B56AC" w:rsidRDefault="001063DB" w:rsidP="001063DB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it-IT"/>
              </w:rPr>
            </w:pPr>
          </w:p>
        </w:tc>
        <w:tc>
          <w:tcPr>
            <w:tcW w:w="7512" w:type="dxa"/>
            <w:shd w:val="clear" w:color="auto" w:fill="auto"/>
          </w:tcPr>
          <w:p w14:paraId="211AA099" w14:textId="78960E9B" w:rsidR="001063DB" w:rsidRPr="00AD12FE" w:rsidRDefault="001063DB" w:rsidP="001063DB">
            <w:pPr>
              <w:widowControl/>
              <w:suppressAutoHyphens w:val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586116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it-IT" w:eastAsia="en-GB"/>
              </w:rPr>
              <w:t xml:space="preserve">Abu-Awwad, Simona-Alina; Craina, Marius; Boscu, Lioara; Bernad, Elena; Ciordas, Paula Diana; Marian, Catalin; Iurciuc, Mircea; Abu-Awwad, Ahmed; Iurciuc, Stela; </w:t>
            </w:r>
            <w:r w:rsidRPr="00586116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  <w:u w:val="single"/>
                <w:lang w:val="it-IT" w:eastAsia="en-GB"/>
              </w:rPr>
              <w:t>Bernad, Brenda</w:t>
            </w:r>
            <w:r w:rsidRPr="00586116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it-IT" w:eastAsia="en-GB"/>
              </w:rPr>
              <w:t>;</w:t>
            </w:r>
            <w:r w:rsidRPr="00586116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it-IT" w:eastAsia="en-GB"/>
              </w:rPr>
              <w:t xml:space="preserve"> Popov, Diana Maria Anastasiu; Maghiari, Anca Laura. </w:t>
            </w:r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Hypertensive Disorders of Pregnancy: Assessing the Significance of </w:t>
            </w:r>
            <w:proofErr w:type="spellStart"/>
            <w:proofErr w:type="gramStart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Lp</w:t>
            </w:r>
            <w:proofErr w:type="spellEnd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(</w:t>
            </w:r>
            <w:proofErr w:type="gramEnd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a) and </w:t>
            </w:r>
            <w:proofErr w:type="spellStart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ApoB</w:t>
            </w:r>
            <w:proofErr w:type="spellEnd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 Concentrations in a Romanian Cohort. JOURNAL OF PERSONALIZED MEDICINE, </w:t>
            </w:r>
            <w:proofErr w:type="spellStart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eISSN</w:t>
            </w:r>
            <w:proofErr w:type="spellEnd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: 2075-4426, SEP 2023, 13(9), article </w:t>
            </w:r>
            <w:proofErr w:type="spellStart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nr</w:t>
            </w:r>
            <w:proofErr w:type="spellEnd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. 1416, </w:t>
            </w:r>
            <w:hyperlink r:id="rId14" w:history="1">
              <w:r w:rsidRPr="00AD12FE">
                <w:rPr>
                  <w:rStyle w:val="Hyperlink"/>
                  <w:rFonts w:asciiTheme="minorHAnsi" w:eastAsia="Times New Roman" w:hAnsiTheme="minorHAnsi" w:cstheme="minorHAnsi"/>
                  <w:color w:val="auto"/>
                  <w:sz w:val="20"/>
                  <w:szCs w:val="20"/>
                  <w:lang w:eastAsia="en-GB"/>
                </w:rPr>
                <w:t>http://dx.doi.org/10.3390/jpm13091416</w:t>
              </w:r>
            </w:hyperlink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, PubMed ID: 37763183, </w:t>
            </w:r>
            <w:r w:rsidRPr="00AD12FE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  <w:lang w:eastAsia="en-GB"/>
              </w:rPr>
              <w:t>WOS</w:t>
            </w:r>
            <w:proofErr w:type="gramStart"/>
            <w:r w:rsidRPr="00AD12FE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  <w:lang w:eastAsia="en-GB"/>
              </w:rPr>
              <w:t>:001076400100001</w:t>
            </w:r>
            <w:proofErr w:type="gramEnd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, (</w:t>
            </w:r>
            <w:r w:rsidRPr="00AD12FE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  <w:lang w:eastAsia="en-GB"/>
              </w:rPr>
              <w:t>IF=3.4</w:t>
            </w:r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), </w:t>
            </w:r>
            <w:r w:rsidRPr="00AD12FE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  <w:lang w:eastAsia="en-GB"/>
              </w:rPr>
              <w:t>(Q2)</w:t>
            </w:r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.</w:t>
            </w:r>
          </w:p>
        </w:tc>
      </w:tr>
      <w:tr w:rsidR="001063DB" w:rsidRPr="00953DE7" w14:paraId="6D6A639B" w14:textId="77777777" w:rsidTr="00D66899">
        <w:tc>
          <w:tcPr>
            <w:tcW w:w="2977" w:type="dxa"/>
          </w:tcPr>
          <w:p w14:paraId="49A8AEB2" w14:textId="6657B186" w:rsidR="001063DB" w:rsidRPr="009B56AC" w:rsidRDefault="001063DB" w:rsidP="001063DB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2023</w:t>
            </w:r>
          </w:p>
        </w:tc>
        <w:tc>
          <w:tcPr>
            <w:tcW w:w="284" w:type="dxa"/>
          </w:tcPr>
          <w:p w14:paraId="6742B815" w14:textId="77777777" w:rsidR="001063DB" w:rsidRPr="009B56AC" w:rsidRDefault="001063DB" w:rsidP="001063DB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it-IT"/>
              </w:rPr>
            </w:pPr>
          </w:p>
        </w:tc>
        <w:tc>
          <w:tcPr>
            <w:tcW w:w="7512" w:type="dxa"/>
            <w:shd w:val="clear" w:color="auto" w:fill="auto"/>
          </w:tcPr>
          <w:p w14:paraId="059CDA2B" w14:textId="3FADA7AE" w:rsidR="001063DB" w:rsidRPr="00AD12FE" w:rsidRDefault="001063DB" w:rsidP="001063DB">
            <w:pPr>
              <w:widowControl/>
              <w:suppressAutoHyphens w:val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586116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it-IT" w:eastAsia="en-GB"/>
              </w:rPr>
              <w:t>Bernad, Elena S.; Duica, Florentina; Antoniadis, Panagiotis; Moza, Andreea; Lungeanu, Diana; Craina, Marius</w:t>
            </w:r>
            <w:r w:rsidRPr="00586116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it-IT" w:eastAsia="en-GB"/>
              </w:rPr>
              <w:t xml:space="preserve">; </w:t>
            </w:r>
            <w:r w:rsidRPr="00586116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  <w:u w:val="single"/>
                <w:lang w:val="it-IT" w:eastAsia="en-GB"/>
              </w:rPr>
              <w:t>Bernad, Brenda C.</w:t>
            </w:r>
            <w:r w:rsidRPr="00586116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it-IT" w:eastAsia="en-GB"/>
              </w:rPr>
              <w:t>;</w:t>
            </w:r>
            <w:r w:rsidRPr="00586116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it-IT" w:eastAsia="en-GB"/>
              </w:rPr>
              <w:t xml:space="preserve"> Maghet, Edida; Vasilache, Ingrid-Andrada; Maghiari, Anca Laura; Arnautu, Diana-Aurora; Iacob, Daniela. </w:t>
            </w:r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Maternal Fever and Reduced </w:t>
            </w:r>
            <w:proofErr w:type="spellStart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Fetal</w:t>
            </w:r>
            <w:proofErr w:type="spellEnd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 Movement as Predictive Risk Factors for Adverse Neonatal Outcome in Cases of Congenital SARS-CoV-2 Infection: A Meta-Analysis of Individual Participant Data from Case Reports and Case Series. </w:t>
            </w:r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lastRenderedPageBreak/>
              <w:t xml:space="preserve">VIRUSES-BASEL, </w:t>
            </w:r>
            <w:proofErr w:type="spellStart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eISSN</w:t>
            </w:r>
            <w:proofErr w:type="spellEnd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: 1999-4915, JUL 2023, 15(7), article </w:t>
            </w:r>
            <w:proofErr w:type="spellStart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nr</w:t>
            </w:r>
            <w:proofErr w:type="spellEnd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. 1615, </w:t>
            </w:r>
            <w:hyperlink r:id="rId15" w:history="1">
              <w:r w:rsidRPr="00AD12FE">
                <w:rPr>
                  <w:rStyle w:val="Hyperlink"/>
                  <w:rFonts w:asciiTheme="minorHAnsi" w:eastAsia="Times New Roman" w:hAnsiTheme="minorHAnsi" w:cstheme="minorHAnsi"/>
                  <w:color w:val="auto"/>
                  <w:sz w:val="20"/>
                  <w:szCs w:val="20"/>
                  <w:lang w:eastAsia="en-GB"/>
                </w:rPr>
                <w:t>http://dx.doi.org/10.3390/v15071615</w:t>
              </w:r>
            </w:hyperlink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, PubMed ID: 37515301, </w:t>
            </w:r>
            <w:r w:rsidRPr="00AD12FE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  <w:lang w:eastAsia="en-GB"/>
              </w:rPr>
              <w:t>WOS</w:t>
            </w:r>
            <w:proofErr w:type="gramStart"/>
            <w:r w:rsidRPr="00AD12FE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  <w:lang w:eastAsia="en-GB"/>
              </w:rPr>
              <w:t>:001036562500001</w:t>
            </w:r>
            <w:proofErr w:type="gramEnd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, (</w:t>
            </w:r>
            <w:r w:rsidRPr="00AD12FE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  <w:lang w:eastAsia="en-GB"/>
              </w:rPr>
              <w:t>IF=4.7</w:t>
            </w:r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), </w:t>
            </w:r>
            <w:r w:rsidRPr="00AD12FE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  <w:lang w:eastAsia="en-GB"/>
              </w:rPr>
              <w:t>(Q2)</w:t>
            </w:r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.</w:t>
            </w:r>
          </w:p>
        </w:tc>
      </w:tr>
      <w:tr w:rsidR="001063DB" w:rsidRPr="00953DE7" w14:paraId="4603619F" w14:textId="77777777" w:rsidTr="00D66899">
        <w:tc>
          <w:tcPr>
            <w:tcW w:w="2977" w:type="dxa"/>
          </w:tcPr>
          <w:p w14:paraId="257C3629" w14:textId="7296C9A0" w:rsidR="001063DB" w:rsidRPr="009B56AC" w:rsidRDefault="001063DB" w:rsidP="001063DB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lastRenderedPageBreak/>
              <w:t>2023</w:t>
            </w:r>
          </w:p>
        </w:tc>
        <w:tc>
          <w:tcPr>
            <w:tcW w:w="284" w:type="dxa"/>
          </w:tcPr>
          <w:p w14:paraId="29367852" w14:textId="77777777" w:rsidR="001063DB" w:rsidRPr="009B56AC" w:rsidRDefault="001063DB" w:rsidP="001063DB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it-IT"/>
              </w:rPr>
            </w:pPr>
          </w:p>
        </w:tc>
        <w:tc>
          <w:tcPr>
            <w:tcW w:w="7512" w:type="dxa"/>
            <w:shd w:val="clear" w:color="auto" w:fill="auto"/>
          </w:tcPr>
          <w:p w14:paraId="29B2A8D3" w14:textId="0B6BA341" w:rsidR="001063DB" w:rsidRPr="00AD12FE" w:rsidRDefault="001063DB" w:rsidP="001063DB">
            <w:pPr>
              <w:widowControl/>
              <w:suppressAutoHyphens w:val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586116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it-IT" w:eastAsia="en-GB"/>
              </w:rPr>
              <w:t xml:space="preserve">Moza, Andreea; Bernad, Elena S.; Lungeanu, Diana; Craina, Marius; </w:t>
            </w:r>
            <w:r w:rsidRPr="00586116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  <w:u w:val="single"/>
                <w:lang w:val="it-IT" w:eastAsia="en-GB"/>
              </w:rPr>
              <w:t>Bernad, Brenda C</w:t>
            </w:r>
            <w:r w:rsidRPr="00586116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  <w:u w:val="single"/>
                <w:lang w:val="it-IT" w:eastAsia="en-GB"/>
              </w:rPr>
              <w:t>.</w:t>
            </w:r>
            <w:r w:rsidRPr="00586116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it-IT" w:eastAsia="en-GB"/>
              </w:rPr>
              <w:t xml:space="preserve">; Hogea, Lavinia; Paul, Corina; Muresan, Cezara; Nitu, Razvan; Iacob, Daniela. </w:t>
            </w:r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Pregnancy Outcomes in SARS-CoV-2-Positive Patients: A 20-Month Retrospective Analysis of Delivery Cases. MEDICINA-LITHUANIA, ISSN: 1010-660X, </w:t>
            </w:r>
            <w:proofErr w:type="spellStart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eISSN</w:t>
            </w:r>
            <w:proofErr w:type="spellEnd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: 1648-9144, FEB 2023, 59(2), article </w:t>
            </w:r>
            <w:proofErr w:type="spellStart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nr</w:t>
            </w:r>
            <w:proofErr w:type="spellEnd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. 341, </w:t>
            </w:r>
            <w:hyperlink r:id="rId16" w:history="1">
              <w:r w:rsidRPr="00AD12FE">
                <w:rPr>
                  <w:rStyle w:val="Hyperlink"/>
                  <w:rFonts w:asciiTheme="minorHAnsi" w:eastAsia="Times New Roman" w:hAnsiTheme="minorHAnsi" w:cstheme="minorHAnsi"/>
                  <w:color w:val="auto"/>
                  <w:sz w:val="20"/>
                  <w:szCs w:val="20"/>
                  <w:lang w:eastAsia="en-GB"/>
                </w:rPr>
                <w:t>http://dx.doi.org/10.3390/medicina59020341</w:t>
              </w:r>
            </w:hyperlink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, PubMed ID: 36837541, </w:t>
            </w:r>
            <w:r w:rsidRPr="00AD12FE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  <w:lang w:eastAsia="en-GB"/>
              </w:rPr>
              <w:t>WOS</w:t>
            </w:r>
            <w:proofErr w:type="gramStart"/>
            <w:r w:rsidRPr="00AD12FE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  <w:lang w:eastAsia="en-GB"/>
              </w:rPr>
              <w:t>:000941568400001</w:t>
            </w:r>
            <w:proofErr w:type="gramEnd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, (</w:t>
            </w:r>
            <w:r w:rsidRPr="00AD12FE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  <w:lang w:eastAsia="en-GB"/>
              </w:rPr>
              <w:t>IF=2.6</w:t>
            </w:r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), </w:t>
            </w:r>
            <w:r w:rsidRPr="00AD12FE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  <w:lang w:eastAsia="en-GB"/>
              </w:rPr>
              <w:t>(Q3)</w:t>
            </w:r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.</w:t>
            </w:r>
          </w:p>
        </w:tc>
      </w:tr>
      <w:tr w:rsidR="001063DB" w:rsidRPr="00953DE7" w14:paraId="13385D13" w14:textId="77777777" w:rsidTr="00D66899">
        <w:tc>
          <w:tcPr>
            <w:tcW w:w="2977" w:type="dxa"/>
          </w:tcPr>
          <w:p w14:paraId="0EBABF53" w14:textId="1621B075" w:rsidR="001063DB" w:rsidRPr="009B56AC" w:rsidRDefault="001063DB" w:rsidP="001063DB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2023</w:t>
            </w:r>
          </w:p>
        </w:tc>
        <w:tc>
          <w:tcPr>
            <w:tcW w:w="284" w:type="dxa"/>
          </w:tcPr>
          <w:p w14:paraId="2D4A952A" w14:textId="77777777" w:rsidR="001063DB" w:rsidRPr="009B56AC" w:rsidRDefault="001063DB" w:rsidP="001063DB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it-IT"/>
              </w:rPr>
            </w:pPr>
          </w:p>
        </w:tc>
        <w:tc>
          <w:tcPr>
            <w:tcW w:w="7512" w:type="dxa"/>
            <w:shd w:val="clear" w:color="auto" w:fill="auto"/>
          </w:tcPr>
          <w:p w14:paraId="21494713" w14:textId="5102C11B" w:rsidR="001063DB" w:rsidRPr="00AD12FE" w:rsidRDefault="001063DB" w:rsidP="001063DB">
            <w:pPr>
              <w:widowControl/>
              <w:suppressAutoHyphens w:val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586116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it-IT" w:eastAsia="en-GB"/>
              </w:rPr>
              <w:t xml:space="preserve">Moza, Andreea; Duica, Florentina; Antoniadis, Panagiotis; Bernad, Elena S. S.; Lungeanu, Diana; Craina, Marius; </w:t>
            </w:r>
            <w:r w:rsidRPr="00586116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  <w:u w:val="single"/>
                <w:lang w:val="it-IT" w:eastAsia="en-GB"/>
              </w:rPr>
              <w:t>Bernad, Brenda C</w:t>
            </w:r>
            <w:r w:rsidRPr="00586116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  <w:u w:val="single"/>
                <w:lang w:val="it-IT" w:eastAsia="en-GB"/>
              </w:rPr>
              <w:t>.</w:t>
            </w:r>
            <w:r w:rsidRPr="00586116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it-IT" w:eastAsia="en-GB"/>
              </w:rPr>
              <w:t xml:space="preserve">; Paul, Corina; Muresan, Cezara; Nitu, Razvan; Dumache, Raluca; Iacob, Daniela. </w:t>
            </w:r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Outcome of </w:t>
            </w:r>
            <w:proofErr w:type="spellStart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Newborns</w:t>
            </w:r>
            <w:proofErr w:type="spellEnd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 with Confirmed or Possible SARS-CoV-2 Vertical Infection-A Scoping Review. DIAGNOSTICS, </w:t>
            </w:r>
            <w:proofErr w:type="spellStart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eISSN</w:t>
            </w:r>
            <w:proofErr w:type="spellEnd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: 2075-4418, JAN 2023, 13(2), article </w:t>
            </w:r>
            <w:proofErr w:type="spellStart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nr</w:t>
            </w:r>
            <w:proofErr w:type="spellEnd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. 245, </w:t>
            </w:r>
            <w:hyperlink r:id="rId17" w:history="1">
              <w:r w:rsidRPr="00AD12FE">
                <w:rPr>
                  <w:rStyle w:val="Hyperlink"/>
                  <w:rFonts w:asciiTheme="minorHAnsi" w:eastAsia="Times New Roman" w:hAnsiTheme="minorHAnsi" w:cstheme="minorHAnsi"/>
                  <w:color w:val="auto"/>
                  <w:sz w:val="20"/>
                  <w:szCs w:val="20"/>
                  <w:lang w:eastAsia="en-GB"/>
                </w:rPr>
                <w:t>http://dx.doi.org/10.3390/diagnostics13020245</w:t>
              </w:r>
            </w:hyperlink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, PubMed ID: 36673058, </w:t>
            </w:r>
            <w:r w:rsidRPr="00AD12FE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  <w:lang w:eastAsia="en-GB"/>
              </w:rPr>
              <w:t>WOS</w:t>
            </w:r>
            <w:proofErr w:type="gramStart"/>
            <w:r w:rsidRPr="00AD12FE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  <w:lang w:eastAsia="en-GB"/>
              </w:rPr>
              <w:t>:000914576100001</w:t>
            </w:r>
            <w:proofErr w:type="gramEnd"/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, (</w:t>
            </w:r>
            <w:r w:rsidRPr="00AD12FE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  <w:lang w:eastAsia="en-GB"/>
              </w:rPr>
              <w:t>IF=3.6</w:t>
            </w:r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 xml:space="preserve">), </w:t>
            </w:r>
            <w:r w:rsidRPr="00AD12FE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  <w:lang w:eastAsia="en-GB"/>
              </w:rPr>
              <w:t>(Q2)</w:t>
            </w:r>
            <w:r w:rsidRPr="00AD12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GB"/>
              </w:rPr>
              <w:t>.</w:t>
            </w:r>
          </w:p>
        </w:tc>
      </w:tr>
      <w:tr w:rsidR="001063DB" w:rsidRPr="00953DE7" w14:paraId="28DE7BCE" w14:textId="77777777" w:rsidTr="00D66899">
        <w:tc>
          <w:tcPr>
            <w:tcW w:w="2977" w:type="dxa"/>
          </w:tcPr>
          <w:p w14:paraId="74576C14" w14:textId="2FBE0D06" w:rsidR="001063DB" w:rsidRPr="009B56AC" w:rsidRDefault="001063DB" w:rsidP="001063DB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2022</w:t>
            </w:r>
          </w:p>
        </w:tc>
        <w:tc>
          <w:tcPr>
            <w:tcW w:w="284" w:type="dxa"/>
          </w:tcPr>
          <w:p w14:paraId="58DA34B9" w14:textId="77777777" w:rsidR="001063DB" w:rsidRPr="009B56AC" w:rsidRDefault="001063DB" w:rsidP="001063DB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it-IT"/>
              </w:rPr>
            </w:pPr>
          </w:p>
        </w:tc>
        <w:tc>
          <w:tcPr>
            <w:tcW w:w="7512" w:type="dxa"/>
            <w:shd w:val="clear" w:color="auto" w:fill="auto"/>
          </w:tcPr>
          <w:p w14:paraId="462587FB" w14:textId="17CA6B00" w:rsidR="001063DB" w:rsidRPr="00AD12FE" w:rsidRDefault="001063DB" w:rsidP="001063DB">
            <w:pPr>
              <w:widowControl/>
              <w:suppressAutoHyphens w:val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586116">
              <w:rPr>
                <w:rFonts w:ascii="Calibri" w:eastAsia="Times New Roman" w:hAnsi="Calibri" w:cs="Calibri"/>
                <w:color w:val="auto"/>
                <w:sz w:val="20"/>
                <w:szCs w:val="20"/>
                <w:lang w:val="it-IT" w:eastAsia="en-GB"/>
              </w:rPr>
              <w:t xml:space="preserve">Dragomir, Cristina; Popescu, Roxana; Bernad, Elena Silvia; Boia, Marioara; Iacob, Daniela; Dima, Mirabela Adina; Laza, Ruxandra; Soldan, Nicoleta; </w:t>
            </w:r>
            <w:r w:rsidRPr="00586116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  <w:u w:val="single"/>
                <w:lang w:val="it-IT" w:eastAsia="en-GB"/>
              </w:rPr>
              <w:t>Bernad, Brenda-Cristiana</w:t>
            </w:r>
            <w:r w:rsidRPr="00586116">
              <w:rPr>
                <w:rFonts w:ascii="Calibri" w:eastAsia="Times New Roman" w:hAnsi="Calibri" w:cs="Calibri"/>
                <w:color w:val="auto"/>
                <w:sz w:val="20"/>
                <w:szCs w:val="20"/>
                <w:lang w:val="it-IT" w:eastAsia="en-GB"/>
              </w:rPr>
              <w:t xml:space="preserve">; Semenescu, Alin Eugen; Dragomir, Ion; Angelescu-Coptil, Claudiu Elian; Nitu, Razvan; Craina, Marius; Balaceanu-Stolnici, Constantin; Dehelean, Cristina Adriana. </w:t>
            </w:r>
            <w:r w:rsidRPr="00AD12FE">
              <w:rPr>
                <w:rFonts w:ascii="Calibri" w:eastAsia="Times New Roman" w:hAnsi="Calibri" w:cs="Calibri"/>
                <w:color w:val="auto"/>
                <w:sz w:val="20"/>
                <w:szCs w:val="20"/>
                <w:lang w:eastAsia="en-GB"/>
              </w:rPr>
              <w:t xml:space="preserve">The Influence of Maternal Psychological Manifestations on the Mother-Child Couple during the Early COVID-19 Pandemic in Two Hospitals in Timisoara, Romania. MEDICINA-LITHUANIA, ISSN: 1010-660X, </w:t>
            </w:r>
            <w:proofErr w:type="spellStart"/>
            <w:r w:rsidRPr="00AD12FE">
              <w:rPr>
                <w:rFonts w:ascii="Calibri" w:eastAsia="Times New Roman" w:hAnsi="Calibri" w:cs="Calibri"/>
                <w:color w:val="auto"/>
                <w:sz w:val="20"/>
                <w:szCs w:val="20"/>
                <w:lang w:eastAsia="en-GB"/>
              </w:rPr>
              <w:t>eISSN</w:t>
            </w:r>
            <w:proofErr w:type="spellEnd"/>
            <w:r w:rsidRPr="00AD12FE">
              <w:rPr>
                <w:rFonts w:ascii="Calibri" w:eastAsia="Times New Roman" w:hAnsi="Calibri" w:cs="Calibri"/>
                <w:color w:val="auto"/>
                <w:sz w:val="20"/>
                <w:szCs w:val="20"/>
                <w:lang w:eastAsia="en-GB"/>
              </w:rPr>
              <w:t xml:space="preserve">: 1648-9144, NOV 2022, 58(11), article </w:t>
            </w:r>
            <w:proofErr w:type="spellStart"/>
            <w:r w:rsidRPr="00AD12FE">
              <w:rPr>
                <w:rFonts w:ascii="Calibri" w:eastAsia="Times New Roman" w:hAnsi="Calibri" w:cs="Calibri"/>
                <w:color w:val="auto"/>
                <w:sz w:val="20"/>
                <w:szCs w:val="20"/>
                <w:lang w:eastAsia="en-GB"/>
              </w:rPr>
              <w:t>nr</w:t>
            </w:r>
            <w:proofErr w:type="spellEnd"/>
            <w:r w:rsidRPr="00AD12FE">
              <w:rPr>
                <w:rFonts w:ascii="Calibri" w:eastAsia="Times New Roman" w:hAnsi="Calibri" w:cs="Calibri"/>
                <w:color w:val="auto"/>
                <w:sz w:val="20"/>
                <w:szCs w:val="20"/>
                <w:lang w:eastAsia="en-GB"/>
              </w:rPr>
              <w:t xml:space="preserve">. 1540, </w:t>
            </w:r>
            <w:hyperlink r:id="rId18" w:history="1">
              <w:r w:rsidRPr="00AD12FE">
                <w:rPr>
                  <w:rStyle w:val="Hyperlink"/>
                  <w:rFonts w:ascii="Calibri" w:eastAsia="Times New Roman" w:hAnsi="Calibri" w:cs="Calibri"/>
                  <w:color w:val="auto"/>
                  <w:sz w:val="20"/>
                  <w:szCs w:val="20"/>
                  <w:lang w:eastAsia="en-GB"/>
                </w:rPr>
                <w:t>http://dx.doi.org/10.3390/medicina58111540</w:t>
              </w:r>
            </w:hyperlink>
            <w:r w:rsidRPr="00AD12FE">
              <w:rPr>
                <w:rFonts w:ascii="Calibri" w:eastAsia="Times New Roman" w:hAnsi="Calibri" w:cs="Calibri"/>
                <w:color w:val="auto"/>
                <w:sz w:val="20"/>
                <w:szCs w:val="20"/>
                <w:lang w:eastAsia="en-GB"/>
              </w:rPr>
              <w:t xml:space="preserve">, PubMed ID: 36363497, </w:t>
            </w:r>
            <w:r w:rsidRPr="00AD12FE"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  <w:lang w:eastAsia="en-GB"/>
              </w:rPr>
              <w:t>WOS</w:t>
            </w:r>
            <w:proofErr w:type="gramStart"/>
            <w:r w:rsidRPr="00AD12FE"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  <w:lang w:eastAsia="en-GB"/>
              </w:rPr>
              <w:t>:000881192300001</w:t>
            </w:r>
            <w:proofErr w:type="gramEnd"/>
            <w:r w:rsidRPr="00AD12FE">
              <w:rPr>
                <w:rFonts w:ascii="Calibri" w:eastAsia="Times New Roman" w:hAnsi="Calibri" w:cs="Calibri"/>
                <w:color w:val="auto"/>
                <w:sz w:val="20"/>
                <w:szCs w:val="20"/>
                <w:lang w:eastAsia="en-GB"/>
              </w:rPr>
              <w:t>, (</w:t>
            </w:r>
            <w:r w:rsidRPr="00AD12FE"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  <w:lang w:eastAsia="en-GB"/>
              </w:rPr>
              <w:t>IF=2.948</w:t>
            </w:r>
            <w:r w:rsidRPr="00AD12FE">
              <w:rPr>
                <w:rFonts w:ascii="Calibri" w:eastAsia="Times New Roman" w:hAnsi="Calibri" w:cs="Calibri"/>
                <w:color w:val="auto"/>
                <w:sz w:val="20"/>
                <w:szCs w:val="20"/>
                <w:lang w:eastAsia="en-GB"/>
              </w:rPr>
              <w:t xml:space="preserve">), </w:t>
            </w:r>
            <w:r w:rsidRPr="00AD12FE"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  <w:lang w:eastAsia="en-GB"/>
              </w:rPr>
              <w:t>(Q3)</w:t>
            </w:r>
            <w:r w:rsidRPr="00AD12FE">
              <w:rPr>
                <w:rFonts w:ascii="Calibri" w:eastAsia="Times New Roman" w:hAnsi="Calibri" w:cs="Calibri"/>
                <w:color w:val="auto"/>
                <w:sz w:val="20"/>
                <w:szCs w:val="20"/>
                <w:lang w:eastAsia="en-GB"/>
              </w:rPr>
              <w:t>.</w:t>
            </w:r>
          </w:p>
        </w:tc>
      </w:tr>
      <w:tr w:rsidR="001063DB" w:rsidRPr="00953DE7" w14:paraId="31ECCBB6" w14:textId="77777777" w:rsidTr="00D66899">
        <w:tc>
          <w:tcPr>
            <w:tcW w:w="2977" w:type="dxa"/>
          </w:tcPr>
          <w:p w14:paraId="7A405C95" w14:textId="2055C11D" w:rsidR="001063DB" w:rsidRPr="009B56AC" w:rsidRDefault="001063DB" w:rsidP="001063DB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2020</w:t>
            </w:r>
          </w:p>
        </w:tc>
        <w:tc>
          <w:tcPr>
            <w:tcW w:w="284" w:type="dxa"/>
          </w:tcPr>
          <w:p w14:paraId="122CBCAA" w14:textId="77777777" w:rsidR="001063DB" w:rsidRPr="009B56AC" w:rsidRDefault="001063DB" w:rsidP="001063DB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it-IT"/>
              </w:rPr>
            </w:pPr>
          </w:p>
        </w:tc>
        <w:tc>
          <w:tcPr>
            <w:tcW w:w="7512" w:type="dxa"/>
            <w:shd w:val="clear" w:color="auto" w:fill="auto"/>
          </w:tcPr>
          <w:p w14:paraId="594E7509" w14:textId="571638F6" w:rsidR="001063DB" w:rsidRPr="001063DB" w:rsidRDefault="001063DB" w:rsidP="001063D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063DB">
              <w:rPr>
                <w:rFonts w:asciiTheme="minorHAnsi" w:hAnsiTheme="minorHAnsi" w:cstheme="minorHAnsi"/>
                <w:b/>
                <w:sz w:val="20"/>
                <w:u w:val="single"/>
              </w:rPr>
              <w:t xml:space="preserve">Brenda-Cristiana </w:t>
            </w:r>
            <w:proofErr w:type="spellStart"/>
            <w:r w:rsidRPr="001063DB">
              <w:rPr>
                <w:rFonts w:asciiTheme="minorHAnsi" w:hAnsiTheme="minorHAnsi" w:cstheme="minorHAnsi"/>
                <w:b/>
                <w:sz w:val="20"/>
                <w:u w:val="single"/>
              </w:rPr>
              <w:t>Bernad</w:t>
            </w:r>
            <w:proofErr w:type="spellEnd"/>
            <w:r w:rsidRPr="001063DB">
              <w:rPr>
                <w:rFonts w:asciiTheme="minorHAnsi" w:hAnsiTheme="minorHAnsi" w:cstheme="minorHAnsi"/>
                <w:sz w:val="20"/>
              </w:rPr>
              <w:t xml:space="preserve">, Mona </w:t>
            </w:r>
            <w:proofErr w:type="spellStart"/>
            <w:r w:rsidRPr="001063DB">
              <w:rPr>
                <w:rFonts w:asciiTheme="minorHAnsi" w:hAnsiTheme="minorHAnsi" w:cstheme="minorHAnsi"/>
                <w:sz w:val="20"/>
              </w:rPr>
              <w:t>Vintila</w:t>
            </w:r>
            <w:proofErr w:type="spellEnd"/>
            <w:r w:rsidRPr="001063DB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Pr="001063DB">
              <w:rPr>
                <w:rFonts w:asciiTheme="minorHAnsi" w:hAnsiTheme="minorHAnsi" w:cstheme="minorHAnsi"/>
                <w:sz w:val="20"/>
              </w:rPr>
              <w:t>Otilia</w:t>
            </w:r>
            <w:proofErr w:type="spellEnd"/>
            <w:r w:rsidRPr="001063DB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1063DB">
              <w:rPr>
                <w:rFonts w:asciiTheme="minorHAnsi" w:hAnsiTheme="minorHAnsi" w:cstheme="minorHAnsi"/>
                <w:sz w:val="20"/>
              </w:rPr>
              <w:t>Tudorel</w:t>
            </w:r>
            <w:proofErr w:type="spellEnd"/>
            <w:r w:rsidRPr="001063DB">
              <w:rPr>
                <w:rFonts w:asciiTheme="minorHAnsi" w:hAnsiTheme="minorHAnsi" w:cstheme="minorHAnsi"/>
                <w:sz w:val="20"/>
              </w:rPr>
              <w:t>. Self-esteem in online dating. Agora Psycho-</w:t>
            </w:r>
            <w:proofErr w:type="spellStart"/>
            <w:r w:rsidRPr="001063DB">
              <w:rPr>
                <w:rFonts w:asciiTheme="minorHAnsi" w:hAnsiTheme="minorHAnsi" w:cstheme="minorHAnsi"/>
                <w:sz w:val="20"/>
              </w:rPr>
              <w:t>Pragmatica</w:t>
            </w:r>
            <w:proofErr w:type="spellEnd"/>
            <w:r w:rsidRPr="001063DB">
              <w:rPr>
                <w:rFonts w:asciiTheme="minorHAnsi" w:hAnsiTheme="minorHAnsi" w:cstheme="minorHAnsi"/>
                <w:sz w:val="20"/>
              </w:rPr>
              <w:t>, 2020, 14(2), pp: 123-135, ISSN 1842-6840. https://uav.ro/jour/index.php/app/article/view/1559.</w:t>
            </w:r>
          </w:p>
        </w:tc>
      </w:tr>
      <w:tr w:rsidR="001063DB" w:rsidRPr="00953DE7" w14:paraId="78739ECA" w14:textId="77777777" w:rsidTr="00D66899">
        <w:tc>
          <w:tcPr>
            <w:tcW w:w="2977" w:type="dxa"/>
          </w:tcPr>
          <w:p w14:paraId="644FDF1B" w14:textId="59EEC723" w:rsidR="001063DB" w:rsidRPr="009B56AC" w:rsidRDefault="001063DB" w:rsidP="001063DB">
            <w:pPr>
              <w:spacing w:before="40" w:after="40"/>
              <w:jc w:val="right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2018</w:t>
            </w:r>
          </w:p>
        </w:tc>
        <w:tc>
          <w:tcPr>
            <w:tcW w:w="284" w:type="dxa"/>
          </w:tcPr>
          <w:p w14:paraId="672EEE6A" w14:textId="77777777" w:rsidR="001063DB" w:rsidRPr="009B56AC" w:rsidRDefault="001063DB" w:rsidP="001063DB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it-IT"/>
              </w:rPr>
            </w:pPr>
          </w:p>
        </w:tc>
        <w:tc>
          <w:tcPr>
            <w:tcW w:w="7512" w:type="dxa"/>
            <w:shd w:val="clear" w:color="auto" w:fill="auto"/>
          </w:tcPr>
          <w:p w14:paraId="0E7D5006" w14:textId="6BF0233E" w:rsidR="001063DB" w:rsidRPr="001063DB" w:rsidRDefault="001063DB" w:rsidP="001063D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063DB">
              <w:rPr>
                <w:rFonts w:asciiTheme="minorHAnsi" w:hAnsiTheme="minorHAnsi" w:cstheme="minorHAnsi"/>
                <w:sz w:val="20"/>
              </w:rPr>
              <w:t xml:space="preserve">Laura Nussbaum, </w:t>
            </w:r>
            <w:proofErr w:type="spellStart"/>
            <w:r w:rsidRPr="001063DB">
              <w:rPr>
                <w:rFonts w:asciiTheme="minorHAnsi" w:hAnsiTheme="minorHAnsi" w:cstheme="minorHAnsi"/>
                <w:sz w:val="20"/>
              </w:rPr>
              <w:t>Luminiţa</w:t>
            </w:r>
            <w:proofErr w:type="spellEnd"/>
            <w:r w:rsidRPr="001063DB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1063DB">
              <w:rPr>
                <w:rFonts w:asciiTheme="minorHAnsi" w:hAnsiTheme="minorHAnsi" w:cstheme="minorHAnsi"/>
                <w:sz w:val="20"/>
              </w:rPr>
              <w:t>Ageu</w:t>
            </w:r>
            <w:proofErr w:type="spellEnd"/>
            <w:r w:rsidRPr="001063DB">
              <w:rPr>
                <w:rFonts w:asciiTheme="minorHAnsi" w:hAnsiTheme="minorHAnsi" w:cstheme="minorHAnsi"/>
                <w:sz w:val="20"/>
              </w:rPr>
              <w:t xml:space="preserve">, Lavinia </w:t>
            </w:r>
            <w:proofErr w:type="spellStart"/>
            <w:r w:rsidRPr="001063DB">
              <w:rPr>
                <w:rFonts w:asciiTheme="minorHAnsi" w:hAnsiTheme="minorHAnsi" w:cstheme="minorHAnsi"/>
                <w:sz w:val="20"/>
              </w:rPr>
              <w:t>Hogea</w:t>
            </w:r>
            <w:proofErr w:type="spellEnd"/>
            <w:r w:rsidRPr="001063DB">
              <w:rPr>
                <w:rFonts w:asciiTheme="minorHAnsi" w:hAnsiTheme="minorHAnsi" w:cstheme="minorHAnsi"/>
                <w:sz w:val="20"/>
              </w:rPr>
              <w:t xml:space="preserve">, Adriana </w:t>
            </w:r>
            <w:proofErr w:type="spellStart"/>
            <w:r w:rsidRPr="001063DB">
              <w:rPr>
                <w:rFonts w:asciiTheme="minorHAnsi" w:hAnsiTheme="minorHAnsi" w:cstheme="minorHAnsi"/>
                <w:sz w:val="20"/>
              </w:rPr>
              <w:t>Cojocaru</w:t>
            </w:r>
            <w:proofErr w:type="spellEnd"/>
            <w:r w:rsidRPr="001063DB">
              <w:rPr>
                <w:rFonts w:asciiTheme="minorHAnsi" w:hAnsiTheme="minorHAnsi" w:cstheme="minorHAnsi"/>
                <w:sz w:val="20"/>
              </w:rPr>
              <w:t xml:space="preserve">, Bianca </w:t>
            </w:r>
            <w:proofErr w:type="spellStart"/>
            <w:r w:rsidRPr="001063DB">
              <w:rPr>
                <w:rFonts w:asciiTheme="minorHAnsi" w:hAnsiTheme="minorHAnsi" w:cstheme="minorHAnsi"/>
                <w:sz w:val="20"/>
              </w:rPr>
              <w:t>Micu</w:t>
            </w:r>
            <w:proofErr w:type="spellEnd"/>
            <w:r w:rsidRPr="001063DB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1063DB">
              <w:rPr>
                <w:rFonts w:asciiTheme="minorHAnsi" w:hAnsiTheme="minorHAnsi" w:cstheme="minorHAnsi"/>
                <w:sz w:val="20"/>
              </w:rPr>
              <w:t>Șerbu</w:t>
            </w:r>
            <w:proofErr w:type="spellEnd"/>
            <w:r w:rsidRPr="001063DB">
              <w:rPr>
                <w:rFonts w:asciiTheme="minorHAnsi" w:hAnsiTheme="minorHAnsi" w:cstheme="minorHAnsi"/>
                <w:sz w:val="20"/>
              </w:rPr>
              <w:t xml:space="preserve">, Daniela </w:t>
            </w:r>
            <w:proofErr w:type="spellStart"/>
            <w:r w:rsidRPr="001063DB">
              <w:rPr>
                <w:rFonts w:asciiTheme="minorHAnsi" w:hAnsiTheme="minorHAnsi" w:cstheme="minorHAnsi"/>
                <w:sz w:val="20"/>
              </w:rPr>
              <w:t>Părău</w:t>
            </w:r>
            <w:proofErr w:type="spellEnd"/>
            <w:r w:rsidRPr="001063DB">
              <w:rPr>
                <w:rFonts w:asciiTheme="minorHAnsi" w:hAnsiTheme="minorHAnsi" w:cstheme="minorHAnsi"/>
                <w:sz w:val="20"/>
              </w:rPr>
              <w:t xml:space="preserve">, Veronica </w:t>
            </w:r>
            <w:proofErr w:type="spellStart"/>
            <w:r w:rsidRPr="001063DB">
              <w:rPr>
                <w:rFonts w:asciiTheme="minorHAnsi" w:hAnsiTheme="minorHAnsi" w:cstheme="minorHAnsi"/>
                <w:sz w:val="20"/>
              </w:rPr>
              <w:t>Cebuc</w:t>
            </w:r>
            <w:proofErr w:type="spellEnd"/>
            <w:r w:rsidRPr="001063DB">
              <w:rPr>
                <w:rFonts w:asciiTheme="minorHAnsi" w:hAnsiTheme="minorHAnsi" w:cstheme="minorHAnsi"/>
                <w:b/>
                <w:sz w:val="20"/>
                <w:u w:val="single"/>
              </w:rPr>
              <w:t xml:space="preserve">, Brenda </w:t>
            </w:r>
            <w:proofErr w:type="spellStart"/>
            <w:r w:rsidRPr="001063DB">
              <w:rPr>
                <w:rFonts w:asciiTheme="minorHAnsi" w:hAnsiTheme="minorHAnsi" w:cstheme="minorHAnsi"/>
                <w:b/>
                <w:sz w:val="20"/>
                <w:u w:val="single"/>
              </w:rPr>
              <w:t>Bernad</w:t>
            </w:r>
            <w:proofErr w:type="spellEnd"/>
            <w:r w:rsidRPr="001063DB">
              <w:rPr>
                <w:rFonts w:asciiTheme="minorHAnsi" w:hAnsiTheme="minorHAnsi" w:cstheme="minorHAnsi"/>
                <w:b/>
                <w:sz w:val="20"/>
                <w:u w:val="single"/>
              </w:rPr>
              <w:t>,</w:t>
            </w:r>
            <w:r w:rsidRPr="001063DB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1063DB">
              <w:rPr>
                <w:rFonts w:asciiTheme="minorHAnsi" w:hAnsiTheme="minorHAnsi" w:cstheme="minorHAnsi"/>
                <w:sz w:val="20"/>
              </w:rPr>
              <w:t>Nicoleta</w:t>
            </w:r>
            <w:proofErr w:type="spellEnd"/>
            <w:r w:rsidRPr="001063DB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1063DB">
              <w:rPr>
                <w:rFonts w:asciiTheme="minorHAnsi" w:hAnsiTheme="minorHAnsi" w:cstheme="minorHAnsi"/>
                <w:sz w:val="20"/>
              </w:rPr>
              <w:t>Andreescu</w:t>
            </w:r>
            <w:proofErr w:type="spellEnd"/>
            <w:r w:rsidRPr="001063DB">
              <w:rPr>
                <w:rFonts w:asciiTheme="minorHAnsi" w:hAnsiTheme="minorHAnsi" w:cstheme="minorHAnsi"/>
                <w:sz w:val="20"/>
              </w:rPr>
              <w:t xml:space="preserve">, Liliana Nussbaum, Maria </w:t>
            </w:r>
            <w:proofErr w:type="spellStart"/>
            <w:r w:rsidRPr="001063DB">
              <w:rPr>
                <w:rFonts w:asciiTheme="minorHAnsi" w:hAnsiTheme="minorHAnsi" w:cstheme="minorHAnsi"/>
                <w:sz w:val="20"/>
              </w:rPr>
              <w:t>Puiu</w:t>
            </w:r>
            <w:proofErr w:type="spellEnd"/>
            <w:r w:rsidRPr="001063DB">
              <w:rPr>
                <w:rFonts w:asciiTheme="minorHAnsi" w:hAnsiTheme="minorHAnsi" w:cstheme="minorHAnsi"/>
                <w:sz w:val="20"/>
              </w:rPr>
              <w:t xml:space="preserve">. Actual treatment approaches based on the clinical staging model and their application in </w:t>
            </w:r>
            <w:proofErr w:type="spellStart"/>
            <w:r w:rsidRPr="001063DB">
              <w:rPr>
                <w:rFonts w:asciiTheme="minorHAnsi" w:hAnsiTheme="minorHAnsi" w:cstheme="minorHAnsi"/>
                <w:sz w:val="20"/>
              </w:rPr>
              <w:t>prodrome</w:t>
            </w:r>
            <w:proofErr w:type="spellEnd"/>
            <w:r w:rsidRPr="001063DB">
              <w:rPr>
                <w:rFonts w:asciiTheme="minorHAnsi" w:hAnsiTheme="minorHAnsi" w:cstheme="minorHAnsi"/>
                <w:sz w:val="20"/>
              </w:rPr>
              <w:t xml:space="preserve"> and early psychosis. Romanian Journal of Child and Adolescent Neurology and Psychiatry, 2018, 24(3), Supplement, pp: 49-51, ISSN: 2344 – 3405.</w:t>
            </w:r>
          </w:p>
        </w:tc>
      </w:tr>
      <w:tr w:rsidR="001063DB" w:rsidRPr="00953DE7" w14:paraId="41F70716" w14:textId="77777777" w:rsidTr="00D66899">
        <w:tc>
          <w:tcPr>
            <w:tcW w:w="2977" w:type="dxa"/>
          </w:tcPr>
          <w:p w14:paraId="1A71BFB8" w14:textId="783697DD" w:rsidR="001063DB" w:rsidRPr="009B56AC" w:rsidRDefault="001063DB" w:rsidP="001063DB">
            <w:pPr>
              <w:spacing w:before="40" w:after="40"/>
              <w:jc w:val="right"/>
              <w:rPr>
                <w:rFonts w:asciiTheme="majorHAnsi" w:hAnsiTheme="majorHAnsi" w:cstheme="majorHAnsi"/>
                <w:color w:val="FF0000"/>
                <w:sz w:val="20"/>
                <w:szCs w:val="20"/>
                <w:lang w:val="fr-FR"/>
              </w:rPr>
            </w:pPr>
            <w:r w:rsidRPr="009B56AC">
              <w:rPr>
                <w:rFonts w:asciiTheme="majorHAnsi" w:hAnsiTheme="majorHAnsi" w:cstheme="majorHAnsi"/>
                <w:color w:val="auto"/>
                <w:sz w:val="20"/>
                <w:szCs w:val="20"/>
                <w:lang w:val="fr-FR"/>
              </w:rPr>
              <w:t>2018</w:t>
            </w:r>
          </w:p>
        </w:tc>
        <w:tc>
          <w:tcPr>
            <w:tcW w:w="284" w:type="dxa"/>
          </w:tcPr>
          <w:p w14:paraId="18D4AB7F" w14:textId="77777777" w:rsidR="001063DB" w:rsidRPr="009B56AC" w:rsidRDefault="001063DB" w:rsidP="001063DB">
            <w:pPr>
              <w:rPr>
                <w:color w:val="FF0000"/>
                <w:sz w:val="20"/>
                <w:szCs w:val="20"/>
                <w:lang w:val="fr-FR"/>
              </w:rPr>
            </w:pPr>
          </w:p>
        </w:tc>
        <w:tc>
          <w:tcPr>
            <w:tcW w:w="7512" w:type="dxa"/>
            <w:shd w:val="clear" w:color="auto" w:fill="auto"/>
          </w:tcPr>
          <w:p w14:paraId="31C3DCB6" w14:textId="768503BF" w:rsidR="001063DB" w:rsidRPr="001063DB" w:rsidRDefault="001063DB" w:rsidP="001063DB">
            <w:pPr>
              <w:rPr>
                <w:rFonts w:asciiTheme="minorHAnsi" w:hAnsiTheme="minorHAnsi" w:cstheme="minorHAnsi"/>
                <w:color w:val="auto"/>
                <w:sz w:val="20"/>
                <w:szCs w:val="20"/>
                <w:lang w:val="it-IT"/>
              </w:rPr>
            </w:pPr>
            <w:r w:rsidRPr="001063DB">
              <w:rPr>
                <w:rFonts w:asciiTheme="minorHAnsi" w:hAnsiTheme="minorHAnsi" w:cstheme="minorHAnsi"/>
                <w:sz w:val="20"/>
              </w:rPr>
              <w:t xml:space="preserve">Laura Nussbaum, Lavinia </w:t>
            </w:r>
            <w:proofErr w:type="spellStart"/>
            <w:r w:rsidRPr="001063DB">
              <w:rPr>
                <w:rFonts w:asciiTheme="minorHAnsi" w:hAnsiTheme="minorHAnsi" w:cstheme="minorHAnsi"/>
                <w:sz w:val="20"/>
              </w:rPr>
              <w:t>Hogea</w:t>
            </w:r>
            <w:proofErr w:type="spellEnd"/>
            <w:r w:rsidRPr="001063DB">
              <w:rPr>
                <w:rFonts w:asciiTheme="minorHAnsi" w:hAnsiTheme="minorHAnsi" w:cstheme="minorHAnsi"/>
                <w:sz w:val="20"/>
              </w:rPr>
              <w:t xml:space="preserve">, Adriana </w:t>
            </w:r>
            <w:proofErr w:type="spellStart"/>
            <w:r w:rsidRPr="001063DB">
              <w:rPr>
                <w:rFonts w:asciiTheme="minorHAnsi" w:hAnsiTheme="minorHAnsi" w:cstheme="minorHAnsi"/>
                <w:sz w:val="20"/>
              </w:rPr>
              <w:t>Cojocaru</w:t>
            </w:r>
            <w:proofErr w:type="spellEnd"/>
            <w:r w:rsidRPr="001063DB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Pr="001063DB">
              <w:rPr>
                <w:rFonts w:asciiTheme="minorHAnsi" w:hAnsiTheme="minorHAnsi" w:cstheme="minorHAnsi"/>
                <w:sz w:val="20"/>
              </w:rPr>
              <w:t>Luminiţa</w:t>
            </w:r>
            <w:proofErr w:type="spellEnd"/>
            <w:r w:rsidRPr="001063DB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1063DB">
              <w:rPr>
                <w:rFonts w:asciiTheme="minorHAnsi" w:hAnsiTheme="minorHAnsi" w:cstheme="minorHAnsi"/>
                <w:sz w:val="20"/>
              </w:rPr>
              <w:t>Ageu</w:t>
            </w:r>
            <w:proofErr w:type="spellEnd"/>
            <w:r w:rsidRPr="001063DB">
              <w:rPr>
                <w:rFonts w:asciiTheme="minorHAnsi" w:hAnsiTheme="minorHAnsi" w:cstheme="minorHAnsi"/>
                <w:sz w:val="20"/>
              </w:rPr>
              <w:t xml:space="preserve">, Bianca </w:t>
            </w:r>
            <w:proofErr w:type="spellStart"/>
            <w:r w:rsidRPr="001063DB">
              <w:rPr>
                <w:rFonts w:asciiTheme="minorHAnsi" w:hAnsiTheme="minorHAnsi" w:cstheme="minorHAnsi"/>
                <w:sz w:val="20"/>
              </w:rPr>
              <w:t>Micu</w:t>
            </w:r>
            <w:proofErr w:type="spellEnd"/>
            <w:r w:rsidRPr="001063DB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1063DB">
              <w:rPr>
                <w:rFonts w:asciiTheme="minorHAnsi" w:hAnsiTheme="minorHAnsi" w:cstheme="minorHAnsi"/>
                <w:sz w:val="20"/>
              </w:rPr>
              <w:t>Şerbu</w:t>
            </w:r>
            <w:proofErr w:type="spellEnd"/>
            <w:r w:rsidRPr="001063DB">
              <w:rPr>
                <w:rFonts w:asciiTheme="minorHAnsi" w:hAnsiTheme="minorHAnsi" w:cstheme="minorHAnsi"/>
                <w:sz w:val="20"/>
              </w:rPr>
              <w:t xml:space="preserve">, Daniela </w:t>
            </w:r>
            <w:proofErr w:type="spellStart"/>
            <w:r w:rsidRPr="001063DB">
              <w:rPr>
                <w:rFonts w:asciiTheme="minorHAnsi" w:hAnsiTheme="minorHAnsi" w:cstheme="minorHAnsi"/>
                <w:sz w:val="20"/>
              </w:rPr>
              <w:t>Părău</w:t>
            </w:r>
            <w:proofErr w:type="spellEnd"/>
            <w:r w:rsidRPr="001063DB">
              <w:rPr>
                <w:rFonts w:asciiTheme="minorHAnsi" w:hAnsiTheme="minorHAnsi" w:cstheme="minorHAnsi"/>
                <w:sz w:val="20"/>
              </w:rPr>
              <w:t xml:space="preserve">, </w:t>
            </w:r>
            <w:r w:rsidRPr="001063DB">
              <w:rPr>
                <w:rFonts w:asciiTheme="minorHAnsi" w:hAnsiTheme="minorHAnsi" w:cstheme="minorHAnsi"/>
                <w:b/>
                <w:sz w:val="20"/>
                <w:u w:val="single"/>
              </w:rPr>
              <w:t xml:space="preserve">Brenda </w:t>
            </w:r>
            <w:proofErr w:type="spellStart"/>
            <w:r w:rsidRPr="001063DB">
              <w:rPr>
                <w:rFonts w:asciiTheme="minorHAnsi" w:hAnsiTheme="minorHAnsi" w:cstheme="minorHAnsi"/>
                <w:b/>
                <w:sz w:val="20"/>
                <w:u w:val="single"/>
              </w:rPr>
              <w:t>Bernad</w:t>
            </w:r>
            <w:proofErr w:type="spellEnd"/>
            <w:r w:rsidRPr="001063DB">
              <w:rPr>
                <w:rFonts w:asciiTheme="minorHAnsi" w:hAnsiTheme="minorHAnsi" w:cstheme="minorHAnsi"/>
                <w:b/>
                <w:sz w:val="20"/>
                <w:u w:val="single"/>
              </w:rPr>
              <w:t>,</w:t>
            </w:r>
            <w:r w:rsidRPr="001063DB">
              <w:rPr>
                <w:rFonts w:asciiTheme="minorHAnsi" w:hAnsiTheme="minorHAnsi" w:cstheme="minorHAnsi"/>
                <w:sz w:val="20"/>
              </w:rPr>
              <w:t xml:space="preserve"> Liliana Nussbaum. Differential diagnosis and new perspectives according to DSM-5 in child and adolescent psychotic disorders. Romanian Journal of Child and Adolescent Neurology and Psychiatry, 2018, 24(3), Supplement, pp: 27-28, ISSN: 2344 – 3405.</w:t>
            </w:r>
          </w:p>
        </w:tc>
      </w:tr>
    </w:tbl>
    <w:p w14:paraId="20469CD9" w14:textId="5B98331D" w:rsidR="00BF7E5D" w:rsidRDefault="00BF7E5D" w:rsidP="00BF7E5D">
      <w:pPr>
        <w:pStyle w:val="ECVText"/>
        <w:spacing w:line="240" w:lineRule="auto"/>
        <w:rPr>
          <w:lang w:val="ro-RO"/>
        </w:rPr>
      </w:pPr>
    </w:p>
    <w:p w14:paraId="78EDB3AD" w14:textId="77777777" w:rsidR="00804373" w:rsidRDefault="00804373" w:rsidP="00BF7E5D">
      <w:pPr>
        <w:pStyle w:val="ECVText"/>
        <w:spacing w:line="240" w:lineRule="auto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98335E" w:rsidRPr="00495E21" w14:paraId="3BB0EE35" w14:textId="77777777" w:rsidTr="00D8720B">
        <w:trPr>
          <w:trHeight w:val="170"/>
        </w:trPr>
        <w:tc>
          <w:tcPr>
            <w:tcW w:w="2835" w:type="dxa"/>
            <w:shd w:val="clear" w:color="auto" w:fill="auto"/>
          </w:tcPr>
          <w:p w14:paraId="20B0C121" w14:textId="7A97734F" w:rsidR="0098335E" w:rsidRPr="002C09EA" w:rsidRDefault="0098335E" w:rsidP="00D8720B">
            <w:pPr>
              <w:pStyle w:val="ECVLeftHeading"/>
              <w:rPr>
                <w:b/>
                <w:bCs/>
                <w:lang w:val="ro-RO"/>
              </w:rPr>
            </w:pPr>
            <w:r>
              <w:rPr>
                <w:b/>
                <w:bCs/>
                <w:color w:val="auto"/>
                <w:lang w:val="ro-RO"/>
              </w:rPr>
              <w:t>CONFERINȚE ȘI SEMINARE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7EDDFD6" w14:textId="77777777" w:rsidR="0098335E" w:rsidRPr="00495E21" w:rsidRDefault="0098335E" w:rsidP="00D8720B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0DAF3C73" wp14:editId="16AECF69">
                  <wp:extent cx="4786630" cy="90805"/>
                  <wp:effectExtent l="0" t="0" r="0" b="4445"/>
                  <wp:docPr id="1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95E21">
              <w:rPr>
                <w:lang w:val="ro-RO"/>
              </w:rPr>
              <w:t xml:space="preserve"> </w:t>
            </w:r>
          </w:p>
        </w:tc>
      </w:tr>
    </w:tbl>
    <w:p w14:paraId="3F3955A3" w14:textId="449C6CB7" w:rsidR="001B58D8" w:rsidRDefault="001B58D8" w:rsidP="00BF7E5D">
      <w:pPr>
        <w:pStyle w:val="ECVText"/>
        <w:spacing w:line="240" w:lineRule="auto"/>
        <w:rPr>
          <w:lang w:val="ro-RO"/>
        </w:rPr>
      </w:pPr>
    </w:p>
    <w:p w14:paraId="4003774E" w14:textId="77777777" w:rsidR="00804373" w:rsidRDefault="00804373" w:rsidP="00BF7E5D">
      <w:pPr>
        <w:pStyle w:val="ECVText"/>
        <w:spacing w:line="240" w:lineRule="auto"/>
        <w:rPr>
          <w:lang w:val="ro-RO"/>
        </w:rPr>
      </w:pPr>
    </w:p>
    <w:p w14:paraId="38C35E84" w14:textId="47274361" w:rsidR="00C266D8" w:rsidRPr="00804373" w:rsidRDefault="00C266D8" w:rsidP="009B56AC">
      <w:pPr>
        <w:pStyle w:val="ECVText"/>
        <w:spacing w:line="276" w:lineRule="auto"/>
        <w:rPr>
          <w:rFonts w:asciiTheme="minorHAnsi" w:hAnsiTheme="minorHAnsi" w:cstheme="minorHAnsi"/>
          <w:b/>
          <w:sz w:val="20"/>
          <w:szCs w:val="20"/>
          <w:lang w:val="ro-RO"/>
        </w:rPr>
      </w:pPr>
      <w:r w:rsidRPr="00804373">
        <w:rPr>
          <w:rFonts w:asciiTheme="minorHAnsi" w:hAnsiTheme="minorHAnsi" w:cstheme="minorHAnsi"/>
          <w:b/>
          <w:sz w:val="20"/>
          <w:lang w:val="ro-RO"/>
        </w:rPr>
        <w:t xml:space="preserve">   </w:t>
      </w:r>
      <w:r w:rsidRPr="00804373">
        <w:rPr>
          <w:rFonts w:asciiTheme="minorHAnsi" w:hAnsiTheme="minorHAnsi" w:cstheme="minorHAnsi"/>
          <w:b/>
          <w:sz w:val="20"/>
          <w:szCs w:val="20"/>
          <w:lang w:val="ro-RO"/>
        </w:rPr>
        <w:t>Prezentări orale:</w:t>
      </w: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FA33BE" w:rsidRPr="009B56AC" w14:paraId="6BAD1030" w14:textId="77777777" w:rsidTr="00D8720B">
        <w:trPr>
          <w:cantSplit/>
        </w:trPr>
        <w:tc>
          <w:tcPr>
            <w:tcW w:w="2977" w:type="dxa"/>
          </w:tcPr>
          <w:p w14:paraId="3E5B54FC" w14:textId="484E897F" w:rsidR="00FA33BE" w:rsidRPr="00263B74" w:rsidRDefault="00FA33BE" w:rsidP="009B56AC">
            <w:pPr>
              <w:spacing w:before="40" w:after="40" w:line="276" w:lineRule="auto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268BE">
              <w:rPr>
                <w:rFonts w:asciiTheme="minorHAnsi" w:hAnsiTheme="minorHAnsi" w:cstheme="minorHAnsi"/>
                <w:b/>
                <w:color w:val="auto"/>
                <w:w w:val="90"/>
                <w:sz w:val="22"/>
                <w:szCs w:val="20"/>
              </w:rPr>
              <w:t>The</w:t>
            </w:r>
            <w:r w:rsidRPr="00F268BE">
              <w:rPr>
                <w:rFonts w:asciiTheme="minorHAnsi" w:hAnsiTheme="minorHAnsi" w:cstheme="minorHAnsi"/>
                <w:b/>
                <w:color w:val="auto"/>
                <w:spacing w:val="-5"/>
                <w:w w:val="90"/>
                <w:sz w:val="22"/>
                <w:szCs w:val="20"/>
              </w:rPr>
              <w:t xml:space="preserve"> </w:t>
            </w:r>
            <w:r w:rsidRPr="00F268BE">
              <w:rPr>
                <w:rFonts w:asciiTheme="minorHAnsi" w:hAnsiTheme="minorHAnsi" w:cstheme="minorHAnsi"/>
                <w:b/>
                <w:color w:val="auto"/>
                <w:w w:val="90"/>
                <w:sz w:val="22"/>
                <w:szCs w:val="20"/>
              </w:rPr>
              <w:t>2nd</w:t>
            </w:r>
            <w:r w:rsidRPr="00F268BE">
              <w:rPr>
                <w:rFonts w:asciiTheme="minorHAnsi" w:hAnsiTheme="minorHAnsi" w:cstheme="minorHAnsi"/>
                <w:b/>
                <w:color w:val="auto"/>
                <w:spacing w:val="-4"/>
                <w:w w:val="90"/>
                <w:sz w:val="22"/>
                <w:szCs w:val="20"/>
              </w:rPr>
              <w:t xml:space="preserve"> </w:t>
            </w:r>
            <w:r w:rsidRPr="00F268BE">
              <w:rPr>
                <w:rFonts w:asciiTheme="minorHAnsi" w:hAnsiTheme="minorHAnsi" w:cstheme="minorHAnsi"/>
                <w:b/>
                <w:color w:val="auto"/>
                <w:w w:val="90"/>
                <w:sz w:val="22"/>
                <w:szCs w:val="20"/>
              </w:rPr>
              <w:t>International</w:t>
            </w:r>
            <w:r w:rsidRPr="00F268BE">
              <w:rPr>
                <w:rFonts w:asciiTheme="minorHAnsi" w:hAnsiTheme="minorHAnsi" w:cstheme="minorHAnsi"/>
                <w:b/>
                <w:color w:val="auto"/>
                <w:spacing w:val="-4"/>
                <w:w w:val="90"/>
                <w:sz w:val="22"/>
                <w:szCs w:val="20"/>
              </w:rPr>
              <w:t xml:space="preserve"> </w:t>
            </w:r>
            <w:r w:rsidRPr="00F268BE">
              <w:rPr>
                <w:rFonts w:asciiTheme="minorHAnsi" w:hAnsiTheme="minorHAnsi" w:cstheme="minorHAnsi"/>
                <w:b/>
                <w:color w:val="auto"/>
                <w:w w:val="90"/>
                <w:sz w:val="22"/>
                <w:szCs w:val="20"/>
              </w:rPr>
              <w:t>Conference</w:t>
            </w:r>
            <w:r w:rsidRPr="00F268BE">
              <w:rPr>
                <w:rFonts w:asciiTheme="minorHAnsi" w:hAnsiTheme="minorHAnsi" w:cstheme="minorHAnsi"/>
                <w:b/>
                <w:color w:val="auto"/>
                <w:spacing w:val="-4"/>
                <w:w w:val="90"/>
                <w:sz w:val="22"/>
                <w:szCs w:val="20"/>
              </w:rPr>
              <w:t xml:space="preserve"> </w:t>
            </w:r>
            <w:r w:rsidRPr="00F268BE">
              <w:rPr>
                <w:rFonts w:asciiTheme="minorHAnsi" w:hAnsiTheme="minorHAnsi" w:cstheme="minorHAnsi"/>
                <w:b/>
                <w:color w:val="auto"/>
                <w:w w:val="90"/>
                <w:sz w:val="22"/>
                <w:szCs w:val="20"/>
              </w:rPr>
              <w:t>on</w:t>
            </w:r>
            <w:r w:rsidRPr="00F268BE">
              <w:rPr>
                <w:rFonts w:asciiTheme="minorHAnsi" w:hAnsiTheme="minorHAnsi" w:cstheme="minorHAnsi"/>
                <w:b/>
                <w:color w:val="auto"/>
                <w:spacing w:val="-4"/>
                <w:w w:val="90"/>
                <w:sz w:val="22"/>
                <w:szCs w:val="20"/>
              </w:rPr>
              <w:t xml:space="preserve"> </w:t>
            </w:r>
            <w:r w:rsidRPr="00F268BE">
              <w:rPr>
                <w:rFonts w:asciiTheme="minorHAnsi" w:hAnsiTheme="minorHAnsi" w:cstheme="minorHAnsi"/>
                <w:b/>
                <w:color w:val="auto"/>
                <w:w w:val="90"/>
                <w:sz w:val="22"/>
                <w:szCs w:val="20"/>
              </w:rPr>
              <w:t>Community</w:t>
            </w:r>
            <w:r w:rsidRPr="00F268BE">
              <w:rPr>
                <w:rFonts w:asciiTheme="minorHAnsi" w:hAnsiTheme="minorHAnsi" w:cstheme="minorHAnsi"/>
                <w:b/>
                <w:color w:val="auto"/>
                <w:spacing w:val="-4"/>
                <w:w w:val="90"/>
                <w:sz w:val="22"/>
                <w:szCs w:val="20"/>
              </w:rPr>
              <w:t xml:space="preserve"> </w:t>
            </w:r>
            <w:r w:rsidRPr="00F268BE">
              <w:rPr>
                <w:rFonts w:asciiTheme="minorHAnsi" w:hAnsiTheme="minorHAnsi" w:cstheme="minorHAnsi"/>
                <w:b/>
                <w:color w:val="auto"/>
                <w:w w:val="90"/>
                <w:sz w:val="22"/>
                <w:szCs w:val="20"/>
              </w:rPr>
              <w:t>SOCIO-MEDICAL</w:t>
            </w:r>
            <w:r w:rsidRPr="00F268BE">
              <w:rPr>
                <w:rFonts w:asciiTheme="minorHAnsi" w:hAnsiTheme="minorHAnsi" w:cstheme="minorHAnsi"/>
                <w:b/>
                <w:color w:val="auto"/>
                <w:spacing w:val="-4"/>
                <w:w w:val="90"/>
                <w:sz w:val="22"/>
                <w:szCs w:val="20"/>
              </w:rPr>
              <w:t xml:space="preserve"> </w:t>
            </w:r>
            <w:r w:rsidRPr="00F268BE">
              <w:rPr>
                <w:rFonts w:asciiTheme="minorHAnsi" w:hAnsiTheme="minorHAnsi" w:cstheme="minorHAnsi"/>
                <w:b/>
                <w:color w:val="auto"/>
                <w:spacing w:val="-2"/>
                <w:w w:val="90"/>
                <w:sz w:val="22"/>
                <w:szCs w:val="20"/>
              </w:rPr>
              <w:t>ASSISTANCE</w:t>
            </w:r>
          </w:p>
        </w:tc>
        <w:tc>
          <w:tcPr>
            <w:tcW w:w="284" w:type="dxa"/>
          </w:tcPr>
          <w:p w14:paraId="50D80FDA" w14:textId="77777777" w:rsidR="00FA33BE" w:rsidRPr="009B56AC" w:rsidRDefault="00FA33BE" w:rsidP="009B56AC">
            <w:pPr>
              <w:pStyle w:val="Header"/>
              <w:spacing w:before="40" w:after="4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0BE502E7" w14:textId="41D8E2DD" w:rsidR="00FA33BE" w:rsidRPr="009B56AC" w:rsidRDefault="00FA33BE" w:rsidP="009B56AC">
            <w:pPr>
              <w:spacing w:before="40" w:after="4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Bernad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Elena,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Ursoniu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Sorin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Craina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Marius, Nussbaum Laura,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Sârbu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Liliana</w:t>
            </w:r>
            <w:r w:rsidRPr="009B56A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proofErr w:type="spellStart"/>
            <w:r w:rsidRPr="009B56AC">
              <w:rPr>
                <w:rFonts w:asciiTheme="minorHAnsi" w:hAnsiTheme="minorHAnsi" w:cstheme="minorHAnsi"/>
                <w:b/>
                <w:sz w:val="20"/>
                <w:szCs w:val="20"/>
              </w:rPr>
              <w:t>Bernad</w:t>
            </w:r>
            <w:proofErr w:type="spellEnd"/>
            <w:r w:rsidRPr="009B56A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Brenda</w:t>
            </w:r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Nanu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Andrei – </w:t>
            </w:r>
            <w:r w:rsidRPr="009B56AC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Pregnant minor and pregnancy termination mode.</w:t>
            </w:r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FA33BE" w:rsidRPr="009B56AC" w14:paraId="4412EA8D" w14:textId="77777777" w:rsidTr="00263B74">
        <w:trPr>
          <w:cantSplit/>
          <w:trHeight w:val="664"/>
        </w:trPr>
        <w:tc>
          <w:tcPr>
            <w:tcW w:w="2977" w:type="dxa"/>
          </w:tcPr>
          <w:p w14:paraId="6952EB16" w14:textId="5C464533" w:rsidR="00FA33BE" w:rsidRPr="009B56AC" w:rsidRDefault="00FA33BE" w:rsidP="009B56AC">
            <w:pPr>
              <w:spacing w:before="40" w:after="4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Timișoara</w:t>
            </w:r>
            <w:proofErr w:type="spellEnd"/>
            <w:r w:rsidR="003E615D" w:rsidRPr="009B56AC">
              <w:rPr>
                <w:rFonts w:asciiTheme="minorHAnsi" w:hAnsiTheme="minorHAnsi" w:cstheme="minorHAnsi"/>
                <w:sz w:val="20"/>
                <w:szCs w:val="20"/>
              </w:rPr>
              <w:t>, 23.11.2018-21.11.2018</w:t>
            </w:r>
          </w:p>
        </w:tc>
        <w:tc>
          <w:tcPr>
            <w:tcW w:w="284" w:type="dxa"/>
          </w:tcPr>
          <w:p w14:paraId="2D118954" w14:textId="77777777" w:rsidR="00FA33BE" w:rsidRPr="009B56AC" w:rsidRDefault="00FA33BE" w:rsidP="009B56AC">
            <w:pPr>
              <w:pStyle w:val="Header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11682DD9" w14:textId="0E0D2391" w:rsidR="00FA33BE" w:rsidRPr="009B56AC" w:rsidRDefault="00FA33BE" w:rsidP="009B56AC">
            <w:pPr>
              <w:spacing w:before="40" w:after="4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Dahma</w:t>
            </w:r>
            <w:proofErr w:type="spellEnd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George, </w:t>
            </w: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Bernad</w:t>
            </w:r>
            <w:proofErr w:type="spellEnd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Elena, </w:t>
            </w: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Nițu</w:t>
            </w:r>
            <w:proofErr w:type="spellEnd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Răzvan</w:t>
            </w:r>
            <w:proofErr w:type="spellEnd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9B56AC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Bernad</w:t>
            </w:r>
            <w:proofErr w:type="spellEnd"/>
            <w:r w:rsidRPr="009B56AC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Brenda</w:t>
            </w:r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Diaconu</w:t>
            </w:r>
            <w:proofErr w:type="spellEnd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Mircea</w:t>
            </w:r>
            <w:proofErr w:type="spellEnd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  <w:p w14:paraId="14CE294B" w14:textId="3FCA1D81" w:rsidR="00FA33BE" w:rsidRPr="009B56AC" w:rsidRDefault="00FA33BE" w:rsidP="009B56AC">
            <w:pPr>
              <w:spacing w:before="40" w:after="40" w:line="276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9B56AC">
              <w:rPr>
                <w:rFonts w:asciiTheme="minorHAnsi" w:hAnsiTheme="minorHAnsi" w:cstheme="minorHAnsi"/>
                <w:b/>
                <w:i/>
                <w:color w:val="auto"/>
                <w:sz w:val="20"/>
                <w:szCs w:val="20"/>
              </w:rPr>
              <w:t>Pregnancy-induced hypertension - medical and psychosocial implications</w:t>
            </w:r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</w:t>
            </w:r>
          </w:p>
        </w:tc>
      </w:tr>
      <w:tr w:rsidR="00FA33BE" w:rsidRPr="009B56AC" w14:paraId="65FC1A50" w14:textId="77777777" w:rsidTr="00263B74">
        <w:trPr>
          <w:cantSplit/>
          <w:trHeight w:val="660"/>
        </w:trPr>
        <w:tc>
          <w:tcPr>
            <w:tcW w:w="2977" w:type="dxa"/>
          </w:tcPr>
          <w:p w14:paraId="24BD07EE" w14:textId="41D8B344" w:rsidR="00FA33BE" w:rsidRPr="009B56AC" w:rsidRDefault="00FA33BE" w:rsidP="009B56AC">
            <w:pPr>
              <w:spacing w:before="40" w:after="4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" w:type="dxa"/>
          </w:tcPr>
          <w:p w14:paraId="02E5EDBC" w14:textId="77777777" w:rsidR="00FA33BE" w:rsidRPr="009B56AC" w:rsidRDefault="00FA33BE" w:rsidP="009B56AC">
            <w:pPr>
              <w:pStyle w:val="Header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2239564E" w14:textId="1D04A9CC" w:rsidR="00FA33BE" w:rsidRPr="009B56AC" w:rsidRDefault="00FA33BE" w:rsidP="009B56AC">
            <w:pPr>
              <w:pStyle w:val="BodyText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Despau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Adina,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Ursoniu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Sorin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Craina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Marius, Nussbaum Laura, </w:t>
            </w:r>
            <w:proofErr w:type="spellStart"/>
            <w:r w:rsidRPr="009B56AC">
              <w:rPr>
                <w:rFonts w:asciiTheme="minorHAnsi" w:hAnsiTheme="minorHAnsi" w:cstheme="minorHAnsi"/>
                <w:b/>
                <w:sz w:val="20"/>
                <w:szCs w:val="20"/>
              </w:rPr>
              <w:t>Bernad</w:t>
            </w:r>
            <w:proofErr w:type="spellEnd"/>
            <w:r w:rsidRPr="009B56A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Brenda</w:t>
            </w:r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9DE0895" w14:textId="0CB0AAF5" w:rsidR="00FA33BE" w:rsidRPr="009B56AC" w:rsidRDefault="00FA33BE" w:rsidP="009B56AC">
            <w:pPr>
              <w:pStyle w:val="BodyText"/>
              <w:spacing w:line="276" w:lineRule="auto"/>
              <w:rPr>
                <w:rFonts w:asciiTheme="minorHAnsi" w:hAnsiTheme="minorHAnsi" w:cstheme="minorHAnsi"/>
                <w:color w:val="004493"/>
                <w:sz w:val="20"/>
                <w:szCs w:val="20"/>
                <w:u w:val="single" w:color="004493"/>
              </w:rPr>
            </w:pP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Nanu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Andrei. </w:t>
            </w:r>
            <w:r w:rsidRPr="009B56AC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Aspects of birth in under aged mothers</w:t>
            </w:r>
          </w:p>
        </w:tc>
      </w:tr>
      <w:tr w:rsidR="003E615D" w:rsidRPr="009B56AC" w14:paraId="5E874F0A" w14:textId="77777777" w:rsidTr="00263B74">
        <w:trPr>
          <w:cantSplit/>
          <w:trHeight w:val="556"/>
        </w:trPr>
        <w:tc>
          <w:tcPr>
            <w:tcW w:w="2977" w:type="dxa"/>
          </w:tcPr>
          <w:p w14:paraId="46FA1B5F" w14:textId="77777777" w:rsidR="003E615D" w:rsidRPr="009B56AC" w:rsidRDefault="003E615D" w:rsidP="009B56AC">
            <w:pPr>
              <w:spacing w:before="40" w:after="4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" w:type="dxa"/>
          </w:tcPr>
          <w:p w14:paraId="03F8E7C1" w14:textId="77777777" w:rsidR="003E615D" w:rsidRPr="009B56AC" w:rsidRDefault="003E615D" w:rsidP="009B56AC">
            <w:pPr>
              <w:pStyle w:val="Header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1BA07EC5" w14:textId="763424A6" w:rsidR="003E615D" w:rsidRPr="009B56AC" w:rsidRDefault="003E615D" w:rsidP="009B56AC">
            <w:pPr>
              <w:pStyle w:val="BodyText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Mitrache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Dana,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Bernad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Elena,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Moza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Andreea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9B56AC">
              <w:rPr>
                <w:rFonts w:asciiTheme="minorHAnsi" w:hAnsiTheme="minorHAnsi" w:cstheme="minorHAnsi"/>
                <w:b/>
                <w:sz w:val="20"/>
                <w:szCs w:val="20"/>
              </w:rPr>
              <w:t>Bernad</w:t>
            </w:r>
            <w:proofErr w:type="spellEnd"/>
            <w:r w:rsidRPr="009B56A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Brenda</w:t>
            </w:r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Burlica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Sorin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7EDF7B3A" w14:textId="772BFCCB" w:rsidR="003E615D" w:rsidRPr="009B56AC" w:rsidRDefault="003E615D" w:rsidP="009B56AC">
            <w:pPr>
              <w:pStyle w:val="BodyText"/>
              <w:spacing w:line="276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9B56AC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The implications of spontaneous abortion</w:t>
            </w:r>
          </w:p>
        </w:tc>
      </w:tr>
      <w:tr w:rsidR="003E615D" w:rsidRPr="009B56AC" w14:paraId="42C3F481" w14:textId="77777777" w:rsidTr="00D8720B">
        <w:trPr>
          <w:cantSplit/>
        </w:trPr>
        <w:tc>
          <w:tcPr>
            <w:tcW w:w="2977" w:type="dxa"/>
          </w:tcPr>
          <w:p w14:paraId="7F0B699D" w14:textId="77777777" w:rsidR="003E615D" w:rsidRPr="009B56AC" w:rsidRDefault="003E615D" w:rsidP="009B56AC">
            <w:pPr>
              <w:spacing w:before="40" w:after="4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" w:type="dxa"/>
          </w:tcPr>
          <w:p w14:paraId="73DFA8DD" w14:textId="77777777" w:rsidR="003E615D" w:rsidRPr="009B56AC" w:rsidRDefault="003E615D" w:rsidP="009B56AC">
            <w:pPr>
              <w:pStyle w:val="Header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5CB6BD80" w14:textId="4FF060F5" w:rsidR="003E615D" w:rsidRPr="009B56AC" w:rsidRDefault="003E615D" w:rsidP="009B56AC">
            <w:pPr>
              <w:pStyle w:val="BodyText"/>
              <w:spacing w:line="276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Moza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Andreea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Bernad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Elena, </w:t>
            </w:r>
            <w:proofErr w:type="spellStart"/>
            <w:r w:rsidRPr="009B56AC">
              <w:rPr>
                <w:rFonts w:asciiTheme="minorHAnsi" w:hAnsiTheme="minorHAnsi" w:cstheme="minorHAnsi"/>
                <w:b/>
                <w:sz w:val="20"/>
                <w:szCs w:val="20"/>
              </w:rPr>
              <w:t>Bernad</w:t>
            </w:r>
            <w:proofErr w:type="spellEnd"/>
            <w:r w:rsidRPr="009B56A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Brenda</w:t>
            </w:r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Craina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Marius,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Ilina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Răzvan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9B56AC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The</w:t>
            </w:r>
          </w:p>
          <w:p w14:paraId="665E17CD" w14:textId="6990BB9A" w:rsidR="003E615D" w:rsidRPr="009B56AC" w:rsidRDefault="003E615D" w:rsidP="009B56AC">
            <w:pPr>
              <w:pStyle w:val="BodyText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9B56AC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implications</w:t>
            </w:r>
            <w:proofErr w:type="gramEnd"/>
            <w:r w:rsidRPr="009B56AC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of therapeutic </w:t>
            </w:r>
            <w:proofErr w:type="spellStart"/>
            <w:r w:rsidRPr="009B56AC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behavior</w:t>
            </w:r>
            <w:proofErr w:type="spellEnd"/>
            <w:r w:rsidRPr="009B56AC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in ectopic pregnancy on reproductive life</w:t>
            </w:r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</w:tbl>
    <w:p w14:paraId="1229CF60" w14:textId="74C9BF9A" w:rsidR="00FA33BE" w:rsidRPr="009B56AC" w:rsidRDefault="00FA33BE" w:rsidP="009B56AC">
      <w:pPr>
        <w:pStyle w:val="ECVText"/>
        <w:spacing w:line="276" w:lineRule="auto"/>
        <w:rPr>
          <w:sz w:val="20"/>
          <w:szCs w:val="20"/>
          <w:lang w:val="ro-RO"/>
        </w:rPr>
      </w:pPr>
    </w:p>
    <w:p w14:paraId="28E4F0B2" w14:textId="6FCFB88E" w:rsidR="00263B74" w:rsidRPr="009B56AC" w:rsidRDefault="00263B74" w:rsidP="009B56AC">
      <w:pPr>
        <w:pStyle w:val="ECVText"/>
        <w:spacing w:line="276" w:lineRule="auto"/>
        <w:rPr>
          <w:sz w:val="20"/>
          <w:szCs w:val="20"/>
          <w:lang w:val="ro-RO"/>
        </w:rPr>
      </w:pPr>
    </w:p>
    <w:p w14:paraId="0DB90264" w14:textId="0C64F0CC" w:rsidR="00C266D8" w:rsidRPr="00804373" w:rsidRDefault="00C266D8" w:rsidP="009B56AC">
      <w:pPr>
        <w:pStyle w:val="ECVText"/>
        <w:spacing w:line="276" w:lineRule="auto"/>
        <w:rPr>
          <w:rFonts w:asciiTheme="minorHAnsi" w:hAnsiTheme="minorHAnsi" w:cstheme="minorHAnsi"/>
          <w:b/>
          <w:sz w:val="20"/>
          <w:szCs w:val="20"/>
          <w:lang w:val="ro-RO"/>
        </w:rPr>
      </w:pPr>
      <w:r w:rsidRPr="009B56AC">
        <w:rPr>
          <w:b/>
          <w:sz w:val="20"/>
          <w:szCs w:val="20"/>
          <w:lang w:val="ro-RO"/>
        </w:rPr>
        <w:t xml:space="preserve">   </w:t>
      </w:r>
      <w:r w:rsidRPr="00804373">
        <w:rPr>
          <w:rFonts w:asciiTheme="minorHAnsi" w:hAnsiTheme="minorHAnsi" w:cstheme="minorHAnsi"/>
          <w:b/>
          <w:sz w:val="20"/>
          <w:szCs w:val="20"/>
          <w:lang w:val="ro-RO"/>
        </w:rPr>
        <w:t>Prezentări orale:</w:t>
      </w: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3E615D" w:rsidRPr="009B56AC" w14:paraId="1D7B1934" w14:textId="77777777" w:rsidTr="00D8720B">
        <w:trPr>
          <w:cantSplit/>
        </w:trPr>
        <w:tc>
          <w:tcPr>
            <w:tcW w:w="2977" w:type="dxa"/>
          </w:tcPr>
          <w:p w14:paraId="0DBAD5E6" w14:textId="679A190A" w:rsidR="003E615D" w:rsidRPr="00263B74" w:rsidRDefault="003E615D" w:rsidP="00263B74">
            <w:pPr>
              <w:spacing w:before="40" w:after="40" w:line="276" w:lineRule="auto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268BE">
              <w:rPr>
                <w:rFonts w:asciiTheme="minorHAnsi" w:hAnsiTheme="minorHAnsi" w:cstheme="minorHAnsi"/>
                <w:b/>
                <w:color w:val="auto"/>
                <w:w w:val="90"/>
                <w:sz w:val="22"/>
                <w:szCs w:val="20"/>
              </w:rPr>
              <w:t>The 41st National Conference of Child and Adolescent Neurology and Psychiatry and Allied Professions with International Participation</w:t>
            </w:r>
          </w:p>
        </w:tc>
        <w:tc>
          <w:tcPr>
            <w:tcW w:w="284" w:type="dxa"/>
          </w:tcPr>
          <w:p w14:paraId="53AC8942" w14:textId="77777777" w:rsidR="003E615D" w:rsidRPr="009B56AC" w:rsidRDefault="003E615D" w:rsidP="009B56AC">
            <w:pPr>
              <w:pStyle w:val="Header"/>
              <w:spacing w:before="40" w:after="4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1D1A855E" w14:textId="60197530" w:rsidR="003E615D" w:rsidRPr="009B56AC" w:rsidRDefault="003E615D" w:rsidP="009B56AC">
            <w:pPr>
              <w:spacing w:before="40" w:after="4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Laura Nussbaum, Lavinia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Hogea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, Adriana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Cojocaru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Luminița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Ageu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, Bianca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Micu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Şerbu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, Daniela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Părău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9B56A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Brenda </w:t>
            </w:r>
            <w:proofErr w:type="spellStart"/>
            <w:r w:rsidRPr="009B56AC">
              <w:rPr>
                <w:rFonts w:asciiTheme="minorHAnsi" w:hAnsiTheme="minorHAnsi" w:cstheme="minorHAnsi"/>
                <w:b/>
                <w:sz w:val="20"/>
                <w:szCs w:val="20"/>
              </w:rPr>
              <w:t>Bernad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, Liliana Nussbaum, </w:t>
            </w:r>
            <w:r w:rsidRPr="009B56AC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Differential diagnosis and new perspectives according to DSM-5 in child and adolescent psychotic disorders.</w:t>
            </w:r>
          </w:p>
        </w:tc>
      </w:tr>
      <w:tr w:rsidR="003E615D" w:rsidRPr="009B56AC" w14:paraId="690A23E8" w14:textId="77777777" w:rsidTr="00D8720B">
        <w:trPr>
          <w:cantSplit/>
        </w:trPr>
        <w:tc>
          <w:tcPr>
            <w:tcW w:w="2977" w:type="dxa"/>
          </w:tcPr>
          <w:p w14:paraId="1682A042" w14:textId="5C639EFC" w:rsidR="003E615D" w:rsidRPr="009B56AC" w:rsidRDefault="003E615D" w:rsidP="009B56AC">
            <w:pPr>
              <w:spacing w:before="40" w:after="4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Predeal, 19.09.2018 – 22.09.2018</w:t>
            </w:r>
          </w:p>
        </w:tc>
        <w:tc>
          <w:tcPr>
            <w:tcW w:w="284" w:type="dxa"/>
          </w:tcPr>
          <w:p w14:paraId="2C4AB894" w14:textId="77777777" w:rsidR="003E615D" w:rsidRPr="009B56AC" w:rsidRDefault="003E615D" w:rsidP="009B56AC">
            <w:pPr>
              <w:pStyle w:val="Header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7967AD0C" w14:textId="4C7DC39F" w:rsidR="003E615D" w:rsidRPr="009B56AC" w:rsidRDefault="003E615D" w:rsidP="009B56AC">
            <w:pPr>
              <w:spacing w:before="40" w:after="4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Laura Nussbaum, </w:t>
            </w: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Ageu</w:t>
            </w:r>
            <w:proofErr w:type="spellEnd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L, </w:t>
            </w: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Hogea</w:t>
            </w:r>
            <w:proofErr w:type="spellEnd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L, </w:t>
            </w: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Cojocaru</w:t>
            </w:r>
            <w:proofErr w:type="spellEnd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A, </w:t>
            </w: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Micu</w:t>
            </w:r>
            <w:proofErr w:type="spellEnd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Serbu</w:t>
            </w:r>
            <w:proofErr w:type="spellEnd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B, </w:t>
            </w:r>
            <w:proofErr w:type="spellStart"/>
            <w:r w:rsidRPr="009B56AC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Bernad</w:t>
            </w:r>
            <w:proofErr w:type="spellEnd"/>
            <w:r w:rsidRPr="009B56AC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B</w:t>
            </w:r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,</w:t>
            </w:r>
          </w:p>
          <w:p w14:paraId="5F9B6F4F" w14:textId="1966A2CB" w:rsidR="003E615D" w:rsidRPr="009B56AC" w:rsidRDefault="003E615D" w:rsidP="009B56AC">
            <w:pPr>
              <w:spacing w:before="40" w:after="40" w:line="276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Andreescu</w:t>
            </w:r>
            <w:proofErr w:type="spellEnd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N, Nussbaum L, </w:t>
            </w: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Puiu</w:t>
            </w:r>
            <w:proofErr w:type="spellEnd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M. </w:t>
            </w:r>
            <w:r w:rsidRPr="009B56AC">
              <w:rPr>
                <w:rFonts w:asciiTheme="minorHAnsi" w:hAnsiTheme="minorHAnsi" w:cstheme="minorHAnsi"/>
                <w:b/>
                <w:i/>
                <w:color w:val="auto"/>
                <w:sz w:val="20"/>
                <w:szCs w:val="20"/>
              </w:rPr>
              <w:t xml:space="preserve">Actual treatment approaches based on the clinical staging model and their application in </w:t>
            </w:r>
            <w:proofErr w:type="spellStart"/>
            <w:r w:rsidRPr="009B56AC">
              <w:rPr>
                <w:rFonts w:asciiTheme="minorHAnsi" w:hAnsiTheme="minorHAnsi" w:cstheme="minorHAnsi"/>
                <w:b/>
                <w:i/>
                <w:color w:val="auto"/>
                <w:sz w:val="20"/>
                <w:szCs w:val="20"/>
              </w:rPr>
              <w:t>prodrome</w:t>
            </w:r>
            <w:proofErr w:type="spellEnd"/>
            <w:r w:rsidRPr="009B56AC">
              <w:rPr>
                <w:rFonts w:asciiTheme="minorHAnsi" w:hAnsiTheme="minorHAnsi" w:cstheme="minorHAnsi"/>
                <w:b/>
                <w:i/>
                <w:color w:val="auto"/>
                <w:sz w:val="20"/>
                <w:szCs w:val="20"/>
              </w:rPr>
              <w:t xml:space="preserve"> and early psychosis.</w:t>
            </w:r>
          </w:p>
        </w:tc>
      </w:tr>
    </w:tbl>
    <w:p w14:paraId="2B11EDCF" w14:textId="044C9026" w:rsidR="00FA33BE" w:rsidRDefault="00FA33BE" w:rsidP="00BF7E5D">
      <w:pPr>
        <w:pStyle w:val="ECVText"/>
        <w:spacing w:line="240" w:lineRule="auto"/>
        <w:rPr>
          <w:lang w:val="ro-RO"/>
        </w:rPr>
      </w:pPr>
    </w:p>
    <w:p w14:paraId="0842B489" w14:textId="77777777" w:rsidR="00804373" w:rsidRDefault="00804373" w:rsidP="00BF7E5D">
      <w:pPr>
        <w:pStyle w:val="ECVText"/>
        <w:spacing w:line="240" w:lineRule="auto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FA33BE" w:rsidRPr="00495E21" w14:paraId="7AA158A5" w14:textId="77777777" w:rsidTr="00D8720B">
        <w:trPr>
          <w:trHeight w:val="170"/>
        </w:trPr>
        <w:tc>
          <w:tcPr>
            <w:tcW w:w="2835" w:type="dxa"/>
            <w:shd w:val="clear" w:color="auto" w:fill="auto"/>
          </w:tcPr>
          <w:p w14:paraId="28ED3C8A" w14:textId="7CC04F65" w:rsidR="00FA33BE" w:rsidRPr="002C09EA" w:rsidRDefault="00FA33BE" w:rsidP="00D8720B">
            <w:pPr>
              <w:pStyle w:val="ECVLeftHeading"/>
              <w:rPr>
                <w:b/>
                <w:bCs/>
                <w:lang w:val="ro-RO"/>
              </w:rPr>
            </w:pPr>
            <w:r>
              <w:rPr>
                <w:b/>
                <w:bCs/>
                <w:color w:val="auto"/>
                <w:lang w:val="ro-RO"/>
              </w:rPr>
              <w:t>Proiecte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0384AFB" w14:textId="77777777" w:rsidR="00FA33BE" w:rsidRPr="00495E21" w:rsidRDefault="00FA33BE" w:rsidP="00D8720B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1AD2AD80" wp14:editId="1F56CF35">
                  <wp:extent cx="4786630" cy="90805"/>
                  <wp:effectExtent l="0" t="0" r="0" b="4445"/>
                  <wp:docPr id="17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95E21">
              <w:rPr>
                <w:lang w:val="ro-RO"/>
              </w:rPr>
              <w:t xml:space="preserve"> </w:t>
            </w:r>
          </w:p>
        </w:tc>
      </w:tr>
    </w:tbl>
    <w:p w14:paraId="55515073" w14:textId="12D566AC" w:rsidR="0098335E" w:rsidRDefault="0098335E" w:rsidP="00BF7E5D">
      <w:pPr>
        <w:pStyle w:val="ECVText"/>
        <w:spacing w:line="240" w:lineRule="auto"/>
        <w:rPr>
          <w:lang w:val="ro-RO"/>
        </w:rPr>
      </w:pPr>
    </w:p>
    <w:p w14:paraId="1FD097EC" w14:textId="77777777" w:rsidR="00804373" w:rsidRDefault="00804373" w:rsidP="00BF7E5D">
      <w:pPr>
        <w:pStyle w:val="ECVText"/>
        <w:spacing w:line="240" w:lineRule="auto"/>
        <w:rPr>
          <w:lang w:val="ro-RO"/>
        </w:rPr>
      </w:pP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C266D8" w:rsidRPr="0098335E" w14:paraId="5D324A73" w14:textId="77777777" w:rsidTr="00D8720B">
        <w:trPr>
          <w:cantSplit/>
        </w:trPr>
        <w:tc>
          <w:tcPr>
            <w:tcW w:w="2977" w:type="dxa"/>
          </w:tcPr>
          <w:p w14:paraId="307883BA" w14:textId="4C5A639D" w:rsidR="00C266D8" w:rsidRPr="009B56AC" w:rsidRDefault="00C266D8" w:rsidP="009B56AC">
            <w:pPr>
              <w:spacing w:before="40" w:after="4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B56AC">
              <w:rPr>
                <w:rFonts w:ascii="Arial Black" w:hAnsi="Arial Black"/>
                <w:color w:val="6B6B6B"/>
                <w:w w:val="90"/>
                <w:sz w:val="20"/>
                <w:szCs w:val="20"/>
              </w:rPr>
              <w:t>Nume</w:t>
            </w:r>
            <w:proofErr w:type="spellEnd"/>
            <w:r w:rsidRPr="009B56AC">
              <w:rPr>
                <w:rFonts w:ascii="Arial Black" w:hAnsi="Arial Black"/>
                <w:color w:val="6B6B6B"/>
                <w:w w:val="90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="Arial Black" w:hAnsi="Arial Black"/>
                <w:color w:val="6B6B6B"/>
                <w:w w:val="90"/>
                <w:sz w:val="20"/>
                <w:szCs w:val="20"/>
              </w:rPr>
              <w:t>proiect</w:t>
            </w:r>
            <w:proofErr w:type="spellEnd"/>
          </w:p>
        </w:tc>
        <w:tc>
          <w:tcPr>
            <w:tcW w:w="284" w:type="dxa"/>
          </w:tcPr>
          <w:p w14:paraId="1A624818" w14:textId="77777777" w:rsidR="00C266D8" w:rsidRPr="009B56AC" w:rsidRDefault="00C266D8" w:rsidP="009B56AC">
            <w:pPr>
              <w:pStyle w:val="Header"/>
              <w:spacing w:before="40" w:after="4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47748C2C" w14:textId="67BA8A77" w:rsidR="00C266D8" w:rsidRPr="009B56AC" w:rsidRDefault="00C266D8" w:rsidP="009B56AC">
            <w:pPr>
              <w:spacing w:before="40" w:after="4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“PRO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Freidorf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Incluziune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socială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și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parteneriat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activ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pentru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combaterea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marginalizării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” (cod SMIS 126135)</w:t>
            </w:r>
          </w:p>
        </w:tc>
      </w:tr>
      <w:tr w:rsidR="00C266D8" w:rsidRPr="0098335E" w14:paraId="5488126D" w14:textId="77777777" w:rsidTr="00D8720B">
        <w:trPr>
          <w:cantSplit/>
        </w:trPr>
        <w:tc>
          <w:tcPr>
            <w:tcW w:w="2977" w:type="dxa"/>
          </w:tcPr>
          <w:p w14:paraId="6D5F0F24" w14:textId="4E39318A" w:rsidR="00C266D8" w:rsidRPr="009B56AC" w:rsidRDefault="00C266D8" w:rsidP="009B56AC">
            <w:pPr>
              <w:spacing w:before="40" w:after="4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Perioadă</w:t>
            </w:r>
            <w:proofErr w:type="spellEnd"/>
          </w:p>
        </w:tc>
        <w:tc>
          <w:tcPr>
            <w:tcW w:w="284" w:type="dxa"/>
          </w:tcPr>
          <w:p w14:paraId="72D4D176" w14:textId="77777777" w:rsidR="00C266D8" w:rsidRPr="009B56AC" w:rsidRDefault="00C266D8" w:rsidP="009B56AC">
            <w:pPr>
              <w:pStyle w:val="Header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354FE16E" w14:textId="7051F487" w:rsidR="00C266D8" w:rsidRPr="009B56AC" w:rsidRDefault="00C266D8" w:rsidP="009B56AC">
            <w:pPr>
              <w:spacing w:before="40" w:after="40" w:line="276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09.03.2022 – 10.09.2023</w:t>
            </w:r>
          </w:p>
        </w:tc>
      </w:tr>
      <w:tr w:rsidR="00C266D8" w:rsidRPr="0098335E" w14:paraId="39F80536" w14:textId="77777777" w:rsidTr="00D8720B">
        <w:trPr>
          <w:cantSplit/>
        </w:trPr>
        <w:tc>
          <w:tcPr>
            <w:tcW w:w="2977" w:type="dxa"/>
          </w:tcPr>
          <w:p w14:paraId="0337B4CC" w14:textId="768B3763" w:rsidR="00C266D8" w:rsidRPr="009B56AC" w:rsidRDefault="00C266D8" w:rsidP="009B56AC">
            <w:pPr>
              <w:spacing w:before="40" w:after="4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Descriere</w:t>
            </w:r>
            <w:proofErr w:type="spellEnd"/>
          </w:p>
        </w:tc>
        <w:tc>
          <w:tcPr>
            <w:tcW w:w="284" w:type="dxa"/>
          </w:tcPr>
          <w:p w14:paraId="0B1F9762" w14:textId="77777777" w:rsidR="00C266D8" w:rsidRPr="009B56AC" w:rsidRDefault="00C266D8" w:rsidP="009B56AC">
            <w:pPr>
              <w:pStyle w:val="Header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55FF3097" w14:textId="70F149EB" w:rsidR="00C266D8" w:rsidRPr="009B56AC" w:rsidRDefault="00C266D8" w:rsidP="009B56AC">
            <w:pPr>
              <w:pStyle w:val="BodyText"/>
              <w:spacing w:before="207" w:line="276" w:lineRule="auto"/>
              <w:ind w:right="181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Reducerea</w:t>
            </w:r>
            <w:proofErr w:type="spellEnd"/>
            <w:r w:rsidRPr="009B56AC">
              <w:rPr>
                <w:rFonts w:asciiTheme="minorHAnsi" w:hAnsiTheme="minorHAnsi" w:cstheme="minorHAnsi"/>
                <w:color w:val="4F4B48"/>
                <w:spacing w:val="-9"/>
                <w:w w:val="105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numărului</w:t>
            </w:r>
            <w:proofErr w:type="spellEnd"/>
            <w:r w:rsidRPr="009B56AC">
              <w:rPr>
                <w:rFonts w:asciiTheme="minorHAnsi" w:hAnsiTheme="minorHAnsi" w:cstheme="minorHAnsi"/>
                <w:color w:val="4F4B48"/>
                <w:spacing w:val="-9"/>
                <w:w w:val="105"/>
                <w:sz w:val="20"/>
                <w:szCs w:val="20"/>
              </w:rPr>
              <w:t xml:space="preserve"> </w:t>
            </w:r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de</w:t>
            </w:r>
            <w:r w:rsidRPr="009B56AC">
              <w:rPr>
                <w:rFonts w:asciiTheme="minorHAnsi" w:hAnsiTheme="minorHAnsi" w:cstheme="minorHAnsi"/>
                <w:color w:val="4F4B48"/>
                <w:spacing w:val="-9"/>
                <w:w w:val="105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comunități</w:t>
            </w:r>
            <w:proofErr w:type="spellEnd"/>
            <w:r w:rsidRPr="009B56AC">
              <w:rPr>
                <w:rFonts w:asciiTheme="minorHAnsi" w:hAnsiTheme="minorHAnsi" w:cstheme="minorHAnsi"/>
                <w:color w:val="4F4B48"/>
                <w:spacing w:val="-9"/>
                <w:w w:val="105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marginalizate</w:t>
            </w:r>
            <w:proofErr w:type="spellEnd"/>
            <w:r w:rsidRPr="009B56AC">
              <w:rPr>
                <w:rFonts w:asciiTheme="minorHAnsi" w:hAnsiTheme="minorHAnsi" w:cstheme="minorHAnsi"/>
                <w:color w:val="4F4B48"/>
                <w:spacing w:val="-9"/>
                <w:w w:val="105"/>
                <w:sz w:val="20"/>
                <w:szCs w:val="20"/>
              </w:rPr>
              <w:t xml:space="preserve"> </w:t>
            </w:r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(</w:t>
            </w:r>
            <w:proofErr w:type="spellStart"/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roma</w:t>
            </w:r>
            <w:proofErr w:type="spellEnd"/>
            <w:r w:rsidRPr="009B56AC">
              <w:rPr>
                <w:rFonts w:asciiTheme="minorHAnsi" w:hAnsiTheme="minorHAnsi" w:cstheme="minorHAnsi"/>
                <w:color w:val="4F4B48"/>
                <w:spacing w:val="-9"/>
                <w:w w:val="105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și</w:t>
            </w:r>
            <w:proofErr w:type="spellEnd"/>
            <w:r w:rsidRPr="009B56AC">
              <w:rPr>
                <w:rFonts w:asciiTheme="minorHAnsi" w:hAnsiTheme="minorHAnsi" w:cstheme="minorHAnsi"/>
                <w:color w:val="4F4B48"/>
                <w:spacing w:val="-9"/>
                <w:w w:val="105"/>
                <w:sz w:val="20"/>
                <w:szCs w:val="20"/>
              </w:rPr>
              <w:t xml:space="preserve"> </w:t>
            </w:r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non-</w:t>
            </w:r>
            <w:proofErr w:type="spellStart"/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roma</w:t>
            </w:r>
            <w:proofErr w:type="spellEnd"/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)</w:t>
            </w:r>
            <w:r w:rsidRPr="009B56AC">
              <w:rPr>
                <w:rFonts w:asciiTheme="minorHAnsi" w:hAnsiTheme="minorHAnsi" w:cstheme="minorHAnsi"/>
                <w:color w:val="4F4B48"/>
                <w:spacing w:val="-9"/>
                <w:w w:val="105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aflate</w:t>
            </w:r>
            <w:proofErr w:type="spellEnd"/>
            <w:r w:rsidRPr="009B56AC">
              <w:rPr>
                <w:rFonts w:asciiTheme="minorHAnsi" w:hAnsiTheme="minorHAnsi" w:cstheme="minorHAnsi"/>
                <w:color w:val="4F4B48"/>
                <w:spacing w:val="-9"/>
                <w:w w:val="105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în</w:t>
            </w:r>
            <w:proofErr w:type="spellEnd"/>
            <w:r w:rsidRPr="009B56AC">
              <w:rPr>
                <w:rFonts w:asciiTheme="minorHAnsi" w:hAnsiTheme="minorHAnsi" w:cstheme="minorHAnsi"/>
                <w:color w:val="4F4B48"/>
                <w:spacing w:val="-9"/>
                <w:w w:val="105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risc</w:t>
            </w:r>
            <w:proofErr w:type="spellEnd"/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r w:rsidRPr="009B56AC">
              <w:rPr>
                <w:rFonts w:asciiTheme="minorHAnsi" w:hAnsiTheme="minorHAnsi" w:cstheme="minorHAnsi"/>
                <w:color w:val="4F4B48"/>
                <w:spacing w:val="-2"/>
                <w:w w:val="105"/>
                <w:sz w:val="20"/>
                <w:szCs w:val="20"/>
              </w:rPr>
              <w:t>de</w:t>
            </w:r>
            <w:r w:rsidRPr="009B56AC">
              <w:rPr>
                <w:rFonts w:asciiTheme="minorHAnsi" w:hAnsiTheme="minorHAnsi" w:cstheme="minorHAnsi"/>
                <w:color w:val="4F4B48"/>
                <w:spacing w:val="-12"/>
                <w:w w:val="105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4F4B48"/>
                <w:spacing w:val="-2"/>
                <w:w w:val="105"/>
                <w:sz w:val="20"/>
                <w:szCs w:val="20"/>
              </w:rPr>
              <w:t>sărăcie</w:t>
            </w:r>
            <w:proofErr w:type="spellEnd"/>
            <w:r w:rsidRPr="009B56AC">
              <w:rPr>
                <w:rFonts w:asciiTheme="minorHAnsi" w:hAnsiTheme="minorHAnsi" w:cstheme="minorHAnsi"/>
                <w:color w:val="4F4B48"/>
                <w:spacing w:val="-12"/>
                <w:w w:val="105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4F4B48"/>
                <w:spacing w:val="-2"/>
                <w:w w:val="105"/>
                <w:sz w:val="20"/>
                <w:szCs w:val="20"/>
              </w:rPr>
              <w:t>și</w:t>
            </w:r>
            <w:proofErr w:type="spellEnd"/>
            <w:r w:rsidRPr="009B56AC">
              <w:rPr>
                <w:rFonts w:asciiTheme="minorHAnsi" w:hAnsiTheme="minorHAnsi" w:cstheme="minorHAnsi"/>
                <w:color w:val="4F4B48"/>
                <w:spacing w:val="-12"/>
                <w:w w:val="105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4F4B48"/>
                <w:spacing w:val="-2"/>
                <w:w w:val="105"/>
                <w:sz w:val="20"/>
                <w:szCs w:val="20"/>
              </w:rPr>
              <w:t>excluziune</w:t>
            </w:r>
            <w:proofErr w:type="spellEnd"/>
            <w:r w:rsidRPr="009B56AC">
              <w:rPr>
                <w:rFonts w:asciiTheme="minorHAnsi" w:hAnsiTheme="minorHAnsi" w:cstheme="minorHAnsi"/>
                <w:color w:val="4F4B48"/>
                <w:spacing w:val="-12"/>
                <w:w w:val="105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4F4B48"/>
                <w:spacing w:val="-2"/>
                <w:w w:val="105"/>
                <w:sz w:val="20"/>
                <w:szCs w:val="20"/>
              </w:rPr>
              <w:t>socială</w:t>
            </w:r>
            <w:proofErr w:type="spellEnd"/>
            <w:r w:rsidRPr="009B56AC">
              <w:rPr>
                <w:rFonts w:asciiTheme="minorHAnsi" w:hAnsiTheme="minorHAnsi" w:cstheme="minorHAnsi"/>
                <w:color w:val="4F4B48"/>
                <w:spacing w:val="-30"/>
                <w:w w:val="105"/>
                <w:sz w:val="20"/>
                <w:szCs w:val="20"/>
              </w:rPr>
              <w:t xml:space="preserve"> </w:t>
            </w:r>
            <w:r w:rsidRPr="009B56AC">
              <w:rPr>
                <w:rFonts w:asciiTheme="minorHAnsi" w:hAnsiTheme="minorHAnsi" w:cstheme="minorHAnsi"/>
                <w:color w:val="4F4B48"/>
                <w:spacing w:val="-2"/>
                <w:w w:val="105"/>
                <w:sz w:val="20"/>
                <w:szCs w:val="20"/>
              </w:rPr>
              <w:t>din</w:t>
            </w:r>
            <w:r w:rsidRPr="009B56AC">
              <w:rPr>
                <w:rFonts w:asciiTheme="minorHAnsi" w:hAnsiTheme="minorHAnsi" w:cstheme="minorHAnsi"/>
                <w:color w:val="4F4B48"/>
                <w:spacing w:val="-12"/>
                <w:w w:val="105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4F4B48"/>
                <w:spacing w:val="-2"/>
                <w:w w:val="105"/>
                <w:sz w:val="20"/>
                <w:szCs w:val="20"/>
              </w:rPr>
              <w:t>orașe</w:t>
            </w:r>
            <w:proofErr w:type="spellEnd"/>
            <w:r w:rsidRPr="009B56AC">
              <w:rPr>
                <w:rFonts w:asciiTheme="minorHAnsi" w:hAnsiTheme="minorHAnsi" w:cstheme="minorHAnsi"/>
                <w:color w:val="4F4B48"/>
                <w:spacing w:val="-7"/>
                <w:w w:val="105"/>
                <w:sz w:val="20"/>
                <w:szCs w:val="20"/>
              </w:rPr>
              <w:t xml:space="preserve"> </w:t>
            </w:r>
            <w:r w:rsidRPr="009B56AC">
              <w:rPr>
                <w:rFonts w:asciiTheme="minorHAnsi" w:hAnsiTheme="minorHAnsi" w:cstheme="minorHAnsi"/>
                <w:color w:val="4F4B48"/>
                <w:spacing w:val="-2"/>
                <w:w w:val="105"/>
                <w:sz w:val="20"/>
                <w:szCs w:val="20"/>
              </w:rPr>
              <w:t>cu</w:t>
            </w:r>
            <w:r w:rsidRPr="009B56AC">
              <w:rPr>
                <w:rFonts w:asciiTheme="minorHAnsi" w:hAnsiTheme="minorHAnsi" w:cstheme="minorHAnsi"/>
                <w:color w:val="4F4B48"/>
                <w:spacing w:val="-4"/>
                <w:w w:val="105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4F4B48"/>
                <w:spacing w:val="-2"/>
                <w:w w:val="105"/>
                <w:sz w:val="20"/>
                <w:szCs w:val="20"/>
              </w:rPr>
              <w:t>peste</w:t>
            </w:r>
            <w:proofErr w:type="spellEnd"/>
            <w:r w:rsidRPr="009B56AC">
              <w:rPr>
                <w:rFonts w:asciiTheme="minorHAnsi" w:hAnsiTheme="minorHAnsi" w:cstheme="minorHAnsi"/>
                <w:color w:val="4F4B48"/>
                <w:spacing w:val="-4"/>
                <w:w w:val="105"/>
                <w:sz w:val="20"/>
                <w:szCs w:val="20"/>
              </w:rPr>
              <w:t xml:space="preserve"> </w:t>
            </w:r>
            <w:r w:rsidRPr="009B56AC">
              <w:rPr>
                <w:rFonts w:asciiTheme="minorHAnsi" w:hAnsiTheme="minorHAnsi" w:cstheme="minorHAnsi"/>
                <w:color w:val="4F4B48"/>
                <w:spacing w:val="-2"/>
                <w:w w:val="105"/>
                <w:sz w:val="20"/>
                <w:szCs w:val="20"/>
              </w:rPr>
              <w:t>20.000</w:t>
            </w:r>
            <w:r w:rsidRPr="009B56AC">
              <w:rPr>
                <w:rFonts w:asciiTheme="minorHAnsi" w:hAnsiTheme="minorHAnsi" w:cstheme="minorHAnsi"/>
                <w:color w:val="4F4B48"/>
                <w:spacing w:val="-4"/>
                <w:w w:val="105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4F4B48"/>
                <w:spacing w:val="-2"/>
                <w:w w:val="105"/>
                <w:sz w:val="20"/>
                <w:szCs w:val="20"/>
              </w:rPr>
              <w:t>locuitori</w:t>
            </w:r>
            <w:proofErr w:type="spellEnd"/>
            <w:r w:rsidRPr="009B56AC">
              <w:rPr>
                <w:rFonts w:asciiTheme="minorHAnsi" w:hAnsiTheme="minorHAnsi" w:cstheme="minorHAnsi"/>
                <w:color w:val="4F4B48"/>
                <w:spacing w:val="-2"/>
                <w:w w:val="105"/>
                <w:sz w:val="20"/>
                <w:szCs w:val="20"/>
              </w:rPr>
              <w:t>,</w:t>
            </w:r>
            <w:r w:rsidRPr="009B56AC">
              <w:rPr>
                <w:rFonts w:asciiTheme="minorHAnsi" w:hAnsiTheme="minorHAnsi" w:cstheme="minorHAnsi"/>
                <w:color w:val="4F4B48"/>
                <w:spacing w:val="-4"/>
                <w:w w:val="105"/>
                <w:sz w:val="20"/>
                <w:szCs w:val="20"/>
              </w:rPr>
              <w:t xml:space="preserve"> </w:t>
            </w:r>
            <w:r w:rsidRPr="009B56AC">
              <w:rPr>
                <w:rFonts w:asciiTheme="minorHAnsi" w:hAnsiTheme="minorHAnsi" w:cstheme="minorHAnsi"/>
                <w:color w:val="4F4B48"/>
                <w:spacing w:val="-2"/>
                <w:w w:val="105"/>
                <w:sz w:val="20"/>
                <w:szCs w:val="20"/>
              </w:rPr>
              <w:t>cu</w:t>
            </w:r>
            <w:r w:rsidRPr="009B56AC">
              <w:rPr>
                <w:rFonts w:asciiTheme="minorHAnsi" w:hAnsiTheme="minorHAnsi" w:cstheme="minorHAnsi"/>
                <w:color w:val="4F4B48"/>
                <w:spacing w:val="-4"/>
                <w:w w:val="105"/>
                <w:sz w:val="20"/>
                <w:szCs w:val="20"/>
              </w:rPr>
              <w:t xml:space="preserve"> </w:t>
            </w:r>
            <w:r w:rsidRPr="009B56AC">
              <w:rPr>
                <w:rFonts w:asciiTheme="minorHAnsi" w:hAnsiTheme="minorHAnsi" w:cstheme="minorHAnsi"/>
                <w:color w:val="4F4B48"/>
                <w:spacing w:val="-2"/>
                <w:w w:val="105"/>
                <w:sz w:val="20"/>
                <w:szCs w:val="20"/>
              </w:rPr>
              <w:t>accent</w:t>
            </w:r>
            <w:r w:rsidRPr="009B56AC">
              <w:rPr>
                <w:rFonts w:asciiTheme="minorHAnsi" w:hAnsiTheme="minorHAnsi" w:cstheme="minorHAnsi"/>
                <w:color w:val="4F4B48"/>
                <w:spacing w:val="-4"/>
                <w:w w:val="105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4F4B48"/>
                <w:spacing w:val="-2"/>
                <w:w w:val="105"/>
                <w:sz w:val="20"/>
                <w:szCs w:val="20"/>
              </w:rPr>
              <w:t>pe</w:t>
            </w:r>
            <w:proofErr w:type="spellEnd"/>
            <w:r w:rsidRPr="009B56AC">
              <w:rPr>
                <w:rFonts w:asciiTheme="minorHAnsi" w:hAnsiTheme="minorHAnsi" w:cstheme="minorHAnsi"/>
                <w:color w:val="4F4B48"/>
                <w:spacing w:val="-4"/>
                <w:w w:val="105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4F4B48"/>
                <w:spacing w:val="-2"/>
                <w:w w:val="105"/>
                <w:sz w:val="20"/>
                <w:szCs w:val="20"/>
              </w:rPr>
              <w:t>cele</w:t>
            </w:r>
            <w:proofErr w:type="spellEnd"/>
            <w:r w:rsidRPr="009B56AC">
              <w:rPr>
                <w:rFonts w:asciiTheme="minorHAnsi" w:hAnsiTheme="minorHAnsi" w:cstheme="minorHAnsi"/>
                <w:color w:val="4F4B48"/>
                <w:spacing w:val="-2"/>
                <w:w w:val="105"/>
                <w:sz w:val="20"/>
                <w:szCs w:val="20"/>
              </w:rPr>
              <w:t xml:space="preserve"> </w:t>
            </w:r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cu</w:t>
            </w:r>
            <w:r w:rsidRPr="009B56AC">
              <w:rPr>
                <w:rFonts w:asciiTheme="minorHAnsi" w:hAnsiTheme="minorHAnsi" w:cstheme="minorHAnsi"/>
                <w:color w:val="4F4B48"/>
                <w:spacing w:val="-5"/>
                <w:w w:val="105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populație</w:t>
            </w:r>
            <w:proofErr w:type="spellEnd"/>
            <w:r w:rsidRPr="009B56AC">
              <w:rPr>
                <w:rFonts w:asciiTheme="minorHAnsi" w:hAnsiTheme="minorHAnsi" w:cstheme="minorHAnsi"/>
                <w:color w:val="4F4B48"/>
                <w:spacing w:val="-5"/>
                <w:w w:val="105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aparținând</w:t>
            </w:r>
            <w:proofErr w:type="spellEnd"/>
            <w:r w:rsidRPr="009B56AC">
              <w:rPr>
                <w:rFonts w:asciiTheme="minorHAnsi" w:hAnsiTheme="minorHAnsi" w:cstheme="minorHAnsi"/>
                <w:color w:val="4F4B48"/>
                <w:spacing w:val="-5"/>
                <w:w w:val="105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minorității</w:t>
            </w:r>
            <w:proofErr w:type="spellEnd"/>
            <w:r w:rsidRPr="009B56AC">
              <w:rPr>
                <w:rFonts w:asciiTheme="minorHAnsi" w:hAnsiTheme="minorHAnsi" w:cstheme="minorHAnsi"/>
                <w:color w:val="4F4B48"/>
                <w:spacing w:val="-5"/>
                <w:w w:val="105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roma</w:t>
            </w:r>
            <w:proofErr w:type="spellEnd"/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,</w:t>
            </w:r>
            <w:r w:rsidRPr="009B56AC">
              <w:rPr>
                <w:rFonts w:asciiTheme="minorHAnsi" w:hAnsiTheme="minorHAnsi" w:cstheme="minorHAnsi"/>
                <w:color w:val="4F4B48"/>
                <w:spacing w:val="-5"/>
                <w:w w:val="105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prin</w:t>
            </w:r>
            <w:proofErr w:type="spellEnd"/>
            <w:r w:rsidRPr="009B56AC">
              <w:rPr>
                <w:rFonts w:asciiTheme="minorHAnsi" w:hAnsiTheme="minorHAnsi" w:cstheme="minorHAnsi"/>
                <w:color w:val="4F4B48"/>
                <w:spacing w:val="-5"/>
                <w:w w:val="105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implementarea</w:t>
            </w:r>
            <w:proofErr w:type="spellEnd"/>
            <w:r w:rsidRPr="009B56AC">
              <w:rPr>
                <w:rFonts w:asciiTheme="minorHAnsi" w:hAnsiTheme="minorHAnsi" w:cstheme="minorHAnsi"/>
                <w:color w:val="4F4B48"/>
                <w:spacing w:val="-5"/>
                <w:w w:val="105"/>
                <w:sz w:val="20"/>
                <w:szCs w:val="20"/>
              </w:rPr>
              <w:t xml:space="preserve"> </w:t>
            </w:r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de</w:t>
            </w:r>
            <w:r w:rsidRPr="009B56AC">
              <w:rPr>
                <w:rFonts w:asciiTheme="minorHAnsi" w:hAnsiTheme="minorHAnsi" w:cstheme="minorHAnsi"/>
                <w:color w:val="4F4B48"/>
                <w:spacing w:val="-5"/>
                <w:w w:val="105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măsuri</w:t>
            </w:r>
            <w:proofErr w:type="spellEnd"/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/</w:t>
            </w:r>
            <w:proofErr w:type="spellStart"/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operațiuni</w:t>
            </w:r>
            <w:proofErr w:type="spellEnd"/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integrate </w:t>
            </w:r>
            <w:proofErr w:type="spellStart"/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în</w:t>
            </w:r>
            <w:proofErr w:type="spellEnd"/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contextul</w:t>
            </w:r>
            <w:proofErr w:type="spellEnd"/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mecanismului</w:t>
            </w:r>
            <w:proofErr w:type="spellEnd"/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de DLRC. </w:t>
            </w:r>
            <w:proofErr w:type="spellStart"/>
            <w:r w:rsidRPr="001B7C23">
              <w:rPr>
                <w:rFonts w:asciiTheme="minorHAnsi" w:hAnsiTheme="minorHAnsi" w:cstheme="minorHAnsi"/>
                <w:b/>
                <w:color w:val="4F4B48"/>
                <w:w w:val="105"/>
                <w:sz w:val="20"/>
                <w:szCs w:val="20"/>
              </w:rPr>
              <w:t>Rol</w:t>
            </w:r>
            <w:proofErr w:type="spellEnd"/>
            <w:r w:rsidRPr="001B7C23">
              <w:rPr>
                <w:rFonts w:asciiTheme="minorHAnsi" w:hAnsiTheme="minorHAnsi" w:cstheme="minorHAnsi"/>
                <w:b/>
                <w:color w:val="4F4B48"/>
                <w:w w:val="105"/>
                <w:sz w:val="20"/>
                <w:szCs w:val="20"/>
              </w:rPr>
              <w:t xml:space="preserve"> in </w:t>
            </w:r>
            <w:proofErr w:type="spellStart"/>
            <w:r w:rsidRPr="001B7C23">
              <w:rPr>
                <w:rFonts w:asciiTheme="minorHAnsi" w:hAnsiTheme="minorHAnsi" w:cstheme="minorHAnsi"/>
                <w:b/>
                <w:color w:val="4F4B48"/>
                <w:w w:val="105"/>
                <w:sz w:val="20"/>
                <w:szCs w:val="20"/>
              </w:rPr>
              <w:t>proiect</w:t>
            </w:r>
            <w:proofErr w:type="spellEnd"/>
            <w:r w:rsidRPr="001B7C23">
              <w:rPr>
                <w:rFonts w:asciiTheme="minorHAnsi" w:hAnsiTheme="minorHAnsi" w:cstheme="minorHAnsi"/>
                <w:b/>
                <w:color w:val="4F4B48"/>
                <w:w w:val="105"/>
                <w:sz w:val="20"/>
                <w:szCs w:val="20"/>
              </w:rPr>
              <w:t>:</w:t>
            </w:r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expert </w:t>
            </w:r>
            <w:proofErr w:type="spellStart"/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integrare</w:t>
            </w:r>
            <w:proofErr w:type="spellEnd"/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r w:rsidR="001B7C2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–</w:t>
            </w:r>
            <w:r w:rsidRPr="009B56AC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4F4B48"/>
                <w:spacing w:val="-2"/>
                <w:w w:val="105"/>
                <w:sz w:val="20"/>
                <w:szCs w:val="20"/>
              </w:rPr>
              <w:t>psiholog</w:t>
            </w:r>
            <w:proofErr w:type="spellEnd"/>
            <w:r w:rsidR="001B7C23">
              <w:rPr>
                <w:rFonts w:asciiTheme="minorHAnsi" w:hAnsiTheme="minorHAnsi" w:cstheme="minorHAnsi"/>
                <w:color w:val="4F4B48"/>
                <w:spacing w:val="-2"/>
                <w:w w:val="105"/>
                <w:sz w:val="20"/>
                <w:szCs w:val="20"/>
              </w:rPr>
              <w:t xml:space="preserve">, expert </w:t>
            </w:r>
            <w:proofErr w:type="spellStart"/>
            <w:r w:rsidR="001B7C23">
              <w:rPr>
                <w:rFonts w:asciiTheme="minorHAnsi" w:hAnsiTheme="minorHAnsi" w:cstheme="minorHAnsi"/>
                <w:color w:val="4F4B48"/>
                <w:spacing w:val="-2"/>
                <w:w w:val="105"/>
                <w:sz w:val="20"/>
                <w:szCs w:val="20"/>
              </w:rPr>
              <w:t>pe</w:t>
            </w:r>
            <w:proofErr w:type="spellEnd"/>
            <w:r w:rsidR="001B7C23">
              <w:rPr>
                <w:rFonts w:asciiTheme="minorHAnsi" w:hAnsiTheme="minorHAnsi" w:cstheme="minorHAnsi"/>
                <w:color w:val="4F4B48"/>
                <w:spacing w:val="-2"/>
                <w:w w:val="105"/>
                <w:sz w:val="20"/>
                <w:szCs w:val="20"/>
              </w:rPr>
              <w:t xml:space="preserve"> </w:t>
            </w:r>
            <w:proofErr w:type="spellStart"/>
            <w:r w:rsidR="001B7C23">
              <w:rPr>
                <w:rFonts w:asciiTheme="minorHAnsi" w:hAnsiTheme="minorHAnsi" w:cstheme="minorHAnsi"/>
                <w:color w:val="4F4B48"/>
                <w:spacing w:val="-2"/>
                <w:w w:val="105"/>
                <w:sz w:val="20"/>
                <w:szCs w:val="20"/>
              </w:rPr>
              <w:t>termen</w:t>
            </w:r>
            <w:proofErr w:type="spellEnd"/>
            <w:r w:rsidR="001B7C23">
              <w:rPr>
                <w:rFonts w:asciiTheme="minorHAnsi" w:hAnsiTheme="minorHAnsi" w:cstheme="minorHAnsi"/>
                <w:color w:val="4F4B48"/>
                <w:spacing w:val="-2"/>
                <w:w w:val="105"/>
                <w:sz w:val="20"/>
                <w:szCs w:val="20"/>
              </w:rPr>
              <w:t xml:space="preserve"> lung</w:t>
            </w:r>
            <w:r w:rsidRPr="009B56AC">
              <w:rPr>
                <w:rFonts w:asciiTheme="minorHAnsi" w:hAnsiTheme="minorHAnsi" w:cstheme="minorHAnsi"/>
                <w:color w:val="4F4B48"/>
                <w:spacing w:val="-2"/>
                <w:w w:val="105"/>
                <w:sz w:val="20"/>
                <w:szCs w:val="20"/>
              </w:rPr>
              <w:t>.</w:t>
            </w:r>
          </w:p>
        </w:tc>
      </w:tr>
    </w:tbl>
    <w:p w14:paraId="7ADA56D1" w14:textId="425D162B" w:rsidR="00C266D8" w:rsidRDefault="00C266D8" w:rsidP="00BF7E5D">
      <w:pPr>
        <w:pStyle w:val="ECVText"/>
        <w:spacing w:line="240" w:lineRule="auto"/>
        <w:rPr>
          <w:lang w:val="ro-RO"/>
        </w:rPr>
      </w:pP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CE5FC0" w:rsidRPr="0098335E" w14:paraId="4536A6F7" w14:textId="77777777" w:rsidTr="00FF3F0B">
        <w:trPr>
          <w:cantSplit/>
        </w:trPr>
        <w:tc>
          <w:tcPr>
            <w:tcW w:w="2977" w:type="dxa"/>
          </w:tcPr>
          <w:p w14:paraId="79ACF50B" w14:textId="77777777" w:rsidR="00CE5FC0" w:rsidRPr="009B56AC" w:rsidRDefault="00CE5FC0" w:rsidP="00FF3F0B">
            <w:pPr>
              <w:spacing w:before="40" w:after="4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B56AC">
              <w:rPr>
                <w:rFonts w:ascii="Arial Black" w:hAnsi="Arial Black"/>
                <w:color w:val="6B6B6B"/>
                <w:w w:val="90"/>
                <w:sz w:val="20"/>
                <w:szCs w:val="20"/>
              </w:rPr>
              <w:t>Nume</w:t>
            </w:r>
            <w:proofErr w:type="spellEnd"/>
            <w:r w:rsidRPr="009B56AC">
              <w:rPr>
                <w:rFonts w:ascii="Arial Black" w:hAnsi="Arial Black"/>
                <w:color w:val="6B6B6B"/>
                <w:w w:val="90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="Arial Black" w:hAnsi="Arial Black"/>
                <w:color w:val="6B6B6B"/>
                <w:w w:val="90"/>
                <w:sz w:val="20"/>
                <w:szCs w:val="20"/>
              </w:rPr>
              <w:t>proiect</w:t>
            </w:r>
            <w:proofErr w:type="spellEnd"/>
          </w:p>
        </w:tc>
        <w:tc>
          <w:tcPr>
            <w:tcW w:w="284" w:type="dxa"/>
          </w:tcPr>
          <w:p w14:paraId="7B41A2ED" w14:textId="77777777" w:rsidR="00CE5FC0" w:rsidRPr="009B56AC" w:rsidRDefault="00CE5FC0" w:rsidP="00FF3F0B">
            <w:pPr>
              <w:pStyle w:val="Header"/>
              <w:spacing w:before="40" w:after="4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201448B9" w14:textId="77777777" w:rsidR="00CE5FC0" w:rsidRPr="009B56AC" w:rsidRDefault="00CE5FC0" w:rsidP="00FF3F0B">
            <w:pPr>
              <w:spacing w:before="40" w:after="4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“</w:t>
            </w:r>
            <w:r w:rsidRPr="00480FF3">
              <w:rPr>
                <w:rFonts w:asciiTheme="minorHAnsi" w:hAnsiTheme="minorHAnsi" w:cstheme="minorHAnsi"/>
                <w:sz w:val="20"/>
                <w:szCs w:val="20"/>
              </w:rPr>
              <w:t xml:space="preserve">Un </w:t>
            </w:r>
            <w:proofErr w:type="spellStart"/>
            <w:r w:rsidRPr="00480FF3">
              <w:rPr>
                <w:rFonts w:asciiTheme="minorHAnsi" w:hAnsiTheme="minorHAnsi" w:cstheme="minorHAnsi"/>
                <w:sz w:val="20"/>
                <w:szCs w:val="20"/>
              </w:rPr>
              <w:t>copil</w:t>
            </w:r>
            <w:proofErr w:type="spellEnd"/>
            <w:r w:rsidRPr="00480FF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80FF3">
              <w:rPr>
                <w:rFonts w:asciiTheme="minorHAnsi" w:hAnsiTheme="minorHAnsi" w:cstheme="minorHAnsi"/>
                <w:sz w:val="20"/>
                <w:szCs w:val="20"/>
              </w:rPr>
              <w:t>român</w:t>
            </w:r>
            <w:proofErr w:type="spellEnd"/>
            <w:r w:rsidRPr="00480FF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80FF3">
              <w:rPr>
                <w:rFonts w:asciiTheme="minorHAnsi" w:hAnsiTheme="minorHAnsi" w:cstheme="minorHAnsi"/>
                <w:sz w:val="20"/>
                <w:szCs w:val="20"/>
              </w:rPr>
              <w:t>sosit</w:t>
            </w:r>
            <w:proofErr w:type="spellEnd"/>
            <w:r w:rsidRPr="00480FF3">
              <w:rPr>
                <w:rFonts w:asciiTheme="minorHAnsi" w:hAnsiTheme="minorHAnsi" w:cstheme="minorHAnsi"/>
                <w:sz w:val="20"/>
                <w:szCs w:val="20"/>
              </w:rPr>
              <w:t xml:space="preserve"> din </w:t>
            </w:r>
            <w:proofErr w:type="spellStart"/>
            <w:r w:rsidRPr="00480FF3">
              <w:rPr>
                <w:rFonts w:asciiTheme="minorHAnsi" w:hAnsiTheme="minorHAnsi" w:cstheme="minorHAnsi"/>
                <w:sz w:val="20"/>
                <w:szCs w:val="20"/>
              </w:rPr>
              <w:t>străinătate</w:t>
            </w:r>
            <w:proofErr w:type="spellEnd"/>
            <w:r w:rsidRPr="00480FF3">
              <w:rPr>
                <w:rFonts w:asciiTheme="minorHAnsi" w:hAnsiTheme="minorHAnsi" w:cstheme="minorHAnsi"/>
                <w:sz w:val="20"/>
                <w:szCs w:val="20"/>
              </w:rPr>
              <w:t xml:space="preserve">, un </w:t>
            </w:r>
            <w:proofErr w:type="spellStart"/>
            <w:r w:rsidRPr="00480FF3">
              <w:rPr>
                <w:rFonts w:asciiTheme="minorHAnsi" w:hAnsiTheme="minorHAnsi" w:cstheme="minorHAnsi"/>
                <w:sz w:val="20"/>
                <w:szCs w:val="20"/>
              </w:rPr>
              <w:t>viitor</w:t>
            </w:r>
            <w:proofErr w:type="spellEnd"/>
            <w:r w:rsidRPr="00480FF3">
              <w:rPr>
                <w:rFonts w:asciiTheme="minorHAnsi" w:hAnsiTheme="minorHAnsi" w:cstheme="minorHAnsi"/>
                <w:sz w:val="20"/>
                <w:szCs w:val="20"/>
              </w:rPr>
              <w:t xml:space="preserve"> adult </w:t>
            </w:r>
            <w:proofErr w:type="spellStart"/>
            <w:r w:rsidRPr="00480FF3">
              <w:rPr>
                <w:rFonts w:asciiTheme="minorHAnsi" w:hAnsiTheme="minorHAnsi" w:cstheme="minorHAnsi"/>
                <w:sz w:val="20"/>
                <w:szCs w:val="20"/>
              </w:rPr>
              <w:t>în</w:t>
            </w:r>
            <w:proofErr w:type="spellEnd"/>
            <w:r w:rsidRPr="00480FF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80FF3">
              <w:rPr>
                <w:rFonts w:asciiTheme="minorHAnsi" w:hAnsiTheme="minorHAnsi" w:cstheme="minorHAnsi"/>
                <w:sz w:val="20"/>
                <w:szCs w:val="20"/>
              </w:rPr>
              <w:t>societate</w:t>
            </w:r>
            <w:proofErr w:type="spellEnd"/>
            <w:r w:rsidRPr="00480FF3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Proiect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fonduri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structurale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DRP/203/29.01.2021</w:t>
            </w:r>
          </w:p>
        </w:tc>
      </w:tr>
      <w:tr w:rsidR="00CE5FC0" w:rsidRPr="0098335E" w14:paraId="3E63609B" w14:textId="77777777" w:rsidTr="00FF3F0B">
        <w:trPr>
          <w:cantSplit/>
        </w:trPr>
        <w:tc>
          <w:tcPr>
            <w:tcW w:w="2977" w:type="dxa"/>
          </w:tcPr>
          <w:p w14:paraId="5CB02FB0" w14:textId="77777777" w:rsidR="00CE5FC0" w:rsidRPr="009B56AC" w:rsidRDefault="00CE5FC0" w:rsidP="00FF3F0B">
            <w:pPr>
              <w:spacing w:before="40" w:after="4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Perioadă</w:t>
            </w:r>
            <w:proofErr w:type="spellEnd"/>
          </w:p>
        </w:tc>
        <w:tc>
          <w:tcPr>
            <w:tcW w:w="284" w:type="dxa"/>
          </w:tcPr>
          <w:p w14:paraId="6E226A98" w14:textId="77777777" w:rsidR="00CE5FC0" w:rsidRPr="009B56AC" w:rsidRDefault="00CE5FC0" w:rsidP="00FF3F0B">
            <w:pPr>
              <w:pStyle w:val="Header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39604C7E" w14:textId="77777777" w:rsidR="00CE5FC0" w:rsidRPr="009B56AC" w:rsidRDefault="00CE5FC0" w:rsidP="00FF3F0B">
            <w:pPr>
              <w:spacing w:before="40" w:after="40" w:line="276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19.01.2021 – 31.12.2021</w:t>
            </w:r>
          </w:p>
        </w:tc>
      </w:tr>
      <w:tr w:rsidR="00CE5FC0" w:rsidRPr="0098335E" w14:paraId="1D33F528" w14:textId="77777777" w:rsidTr="00FF3F0B">
        <w:trPr>
          <w:cantSplit/>
          <w:trHeight w:val="2410"/>
        </w:trPr>
        <w:tc>
          <w:tcPr>
            <w:tcW w:w="2977" w:type="dxa"/>
          </w:tcPr>
          <w:p w14:paraId="057DE431" w14:textId="77777777" w:rsidR="00CE5FC0" w:rsidRPr="009B56AC" w:rsidRDefault="00CE5FC0" w:rsidP="00FF3F0B">
            <w:pPr>
              <w:spacing w:before="40" w:after="4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Descriere</w:t>
            </w:r>
            <w:proofErr w:type="spellEnd"/>
          </w:p>
        </w:tc>
        <w:tc>
          <w:tcPr>
            <w:tcW w:w="284" w:type="dxa"/>
          </w:tcPr>
          <w:p w14:paraId="49A7E306" w14:textId="77777777" w:rsidR="00CE5FC0" w:rsidRPr="009B56AC" w:rsidRDefault="00CE5FC0" w:rsidP="00FF3F0B">
            <w:pPr>
              <w:pStyle w:val="Header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48BD3200" w14:textId="77777777" w:rsidR="00CE5FC0" w:rsidRPr="00480FF3" w:rsidRDefault="00CE5FC0" w:rsidP="00FF3F0B">
            <w:pPr>
              <w:pStyle w:val="BodyText"/>
              <w:spacing w:before="207" w:line="276" w:lineRule="auto"/>
              <w:ind w:right="181"/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</w:pP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Proiectul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este</w:t>
            </w:r>
            <w:proofErr w:type="spellEnd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derulat</w:t>
            </w:r>
            <w:proofErr w:type="spellEnd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către</w:t>
            </w:r>
            <w:proofErr w:type="spellEnd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Asociația</w:t>
            </w:r>
            <w:proofErr w:type="spellEnd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Luptă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Zâmbește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și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Trăiește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Timiș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, cu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sprijinul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Secretar</w:t>
            </w:r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iatului</w:t>
            </w:r>
            <w:proofErr w:type="spellEnd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General al </w:t>
            </w:r>
            <w:proofErr w:type="spellStart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Guvernului</w:t>
            </w:r>
            <w:proofErr w:type="spellEnd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–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Departamentul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pentru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Românii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de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Pretutindeni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în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p</w:t>
            </w:r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arteneriat</w:t>
            </w:r>
            <w:proofErr w:type="spellEnd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Direcția</w:t>
            </w:r>
            <w:proofErr w:type="spellEnd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Generală</w:t>
            </w:r>
            <w:proofErr w:type="spellEnd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de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Asistență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Socială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și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Protecția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Copilului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Timiș</w:t>
            </w:r>
            <w:proofErr w:type="spellEnd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, Centre Franco </w:t>
            </w:r>
            <w:proofErr w:type="spellStart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Roumain</w:t>
            </w:r>
            <w:proofErr w:type="spellEnd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de </w:t>
            </w:r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Cooperation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Economique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et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Culturelle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,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Franța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Bordea</w:t>
            </w:r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ux, </w:t>
            </w:r>
            <w:proofErr w:type="spellStart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Societatea</w:t>
            </w:r>
            <w:proofErr w:type="spellEnd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Neurologie</w:t>
            </w:r>
            <w:proofErr w:type="spellEnd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și</w:t>
            </w:r>
            <w:proofErr w:type="spellEnd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Psihiatrie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a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Copilului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și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Adolescentului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din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România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ș</w:t>
            </w:r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i</w:t>
            </w:r>
            <w:proofErr w:type="spellEnd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Grupul</w:t>
            </w:r>
            <w:proofErr w:type="spellEnd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Acțiune</w:t>
            </w:r>
            <w:proofErr w:type="spellEnd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Locală</w:t>
            </w:r>
            <w:proofErr w:type="spellEnd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Gal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Timișul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de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Centru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. Este un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proiect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care se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adresează</w:t>
            </w:r>
            <w:proofErr w:type="spellEnd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familiilor</w:t>
            </w:r>
            <w:proofErr w:type="spellEnd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români</w:t>
            </w:r>
            <w:proofErr w:type="spellEnd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care s-au </w:t>
            </w:r>
            <w:proofErr w:type="spellStart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î</w:t>
            </w:r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ntors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în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țară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mai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ales ca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urmare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a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situației</w:t>
            </w:r>
            <w:proofErr w:type="spellEnd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socio</w:t>
            </w:r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-</w:t>
            </w:r>
            <w:proofErr w:type="spellStart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economice</w:t>
            </w:r>
            <w:proofErr w:type="spellEnd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din </w:t>
            </w:r>
            <w:proofErr w:type="spellStart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pandemie</w:t>
            </w:r>
            <w:proofErr w:type="spellEnd"/>
            <w:r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. </w:t>
            </w:r>
            <w:proofErr w:type="spellStart"/>
            <w:r w:rsidRPr="00480FF3">
              <w:rPr>
                <w:rFonts w:asciiTheme="minorHAnsi" w:hAnsiTheme="minorHAnsi" w:cstheme="minorHAnsi"/>
                <w:b/>
                <w:color w:val="4F4B48"/>
                <w:w w:val="105"/>
                <w:sz w:val="20"/>
                <w:szCs w:val="20"/>
              </w:rPr>
              <w:t>Rol</w:t>
            </w:r>
            <w:proofErr w:type="spellEnd"/>
            <w:r w:rsidRPr="00480FF3">
              <w:rPr>
                <w:rFonts w:asciiTheme="minorHAnsi" w:hAnsiTheme="minorHAnsi" w:cstheme="minorHAnsi"/>
                <w:b/>
                <w:color w:val="4F4B48"/>
                <w:w w:val="105"/>
                <w:sz w:val="20"/>
                <w:szCs w:val="20"/>
              </w:rPr>
              <w:t xml:space="preserve"> in </w:t>
            </w:r>
            <w:proofErr w:type="spellStart"/>
            <w:r w:rsidRPr="00480FF3">
              <w:rPr>
                <w:rFonts w:asciiTheme="minorHAnsi" w:hAnsiTheme="minorHAnsi" w:cstheme="minorHAnsi"/>
                <w:b/>
                <w:color w:val="4F4B48"/>
                <w:w w:val="105"/>
                <w:sz w:val="20"/>
                <w:szCs w:val="20"/>
              </w:rPr>
              <w:t>proiect</w:t>
            </w:r>
            <w:proofErr w:type="spellEnd"/>
            <w:r w:rsidRPr="00480FF3">
              <w:rPr>
                <w:rFonts w:asciiTheme="minorHAnsi" w:hAnsiTheme="minorHAnsi" w:cstheme="minorHAnsi"/>
                <w:b/>
                <w:color w:val="4F4B48"/>
                <w:w w:val="105"/>
                <w:sz w:val="20"/>
                <w:szCs w:val="20"/>
              </w:rPr>
              <w:t>:</w:t>
            </w:r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 xml:space="preserve"> </w:t>
            </w:r>
            <w:proofErr w:type="spellStart"/>
            <w:r w:rsidRPr="00480FF3">
              <w:rPr>
                <w:rFonts w:asciiTheme="minorHAnsi" w:hAnsiTheme="minorHAnsi" w:cstheme="minorHAnsi"/>
                <w:color w:val="4F4B48"/>
                <w:w w:val="105"/>
                <w:sz w:val="20"/>
                <w:szCs w:val="20"/>
              </w:rPr>
              <w:t>membru</w:t>
            </w:r>
            <w:proofErr w:type="spellEnd"/>
            <w:r w:rsidRPr="009B56AC">
              <w:rPr>
                <w:rFonts w:asciiTheme="minorHAnsi" w:hAnsiTheme="minorHAnsi" w:cstheme="minorHAnsi"/>
                <w:color w:val="4F4B48"/>
                <w:spacing w:val="-2"/>
                <w:w w:val="105"/>
                <w:sz w:val="20"/>
                <w:szCs w:val="20"/>
              </w:rPr>
              <w:t>.</w:t>
            </w:r>
          </w:p>
        </w:tc>
      </w:tr>
    </w:tbl>
    <w:p w14:paraId="4B6074BD" w14:textId="0BC309EA" w:rsidR="00CE5FC0" w:rsidRDefault="00CE5FC0" w:rsidP="00BF7E5D">
      <w:pPr>
        <w:pStyle w:val="ECVText"/>
        <w:spacing w:line="240" w:lineRule="auto"/>
        <w:rPr>
          <w:lang w:val="ro-RO"/>
        </w:rPr>
      </w:pP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714C95" w:rsidRPr="0098335E" w14:paraId="0450CB3C" w14:textId="77777777" w:rsidTr="00FF3F0B">
        <w:trPr>
          <w:cantSplit/>
        </w:trPr>
        <w:tc>
          <w:tcPr>
            <w:tcW w:w="2977" w:type="dxa"/>
          </w:tcPr>
          <w:p w14:paraId="3B08699B" w14:textId="77777777" w:rsidR="00714C95" w:rsidRPr="009B56AC" w:rsidRDefault="00714C95" w:rsidP="00FF3F0B">
            <w:pPr>
              <w:spacing w:before="40" w:after="4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B56AC">
              <w:rPr>
                <w:rFonts w:ascii="Arial Black" w:hAnsi="Arial Black"/>
                <w:color w:val="6B6B6B"/>
                <w:w w:val="90"/>
                <w:sz w:val="20"/>
                <w:szCs w:val="20"/>
              </w:rPr>
              <w:t>Nume</w:t>
            </w:r>
            <w:proofErr w:type="spellEnd"/>
            <w:r w:rsidRPr="009B56AC">
              <w:rPr>
                <w:rFonts w:ascii="Arial Black" w:hAnsi="Arial Black"/>
                <w:color w:val="6B6B6B"/>
                <w:w w:val="90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="Arial Black" w:hAnsi="Arial Black"/>
                <w:color w:val="6B6B6B"/>
                <w:w w:val="90"/>
                <w:sz w:val="20"/>
                <w:szCs w:val="20"/>
              </w:rPr>
              <w:t>proiect</w:t>
            </w:r>
            <w:proofErr w:type="spellEnd"/>
          </w:p>
        </w:tc>
        <w:tc>
          <w:tcPr>
            <w:tcW w:w="284" w:type="dxa"/>
          </w:tcPr>
          <w:p w14:paraId="4CC824EB" w14:textId="77777777" w:rsidR="00714C95" w:rsidRPr="009B56AC" w:rsidRDefault="00714C95" w:rsidP="00FF3F0B">
            <w:pPr>
              <w:pStyle w:val="Header"/>
              <w:spacing w:before="40" w:after="4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353D1B65" w14:textId="55E44511" w:rsidR="00714C95" w:rsidRPr="009B56AC" w:rsidRDefault="00714C95" w:rsidP="00FF3F0B">
            <w:pPr>
              <w:spacing w:before="40" w:after="4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”Inserția pe piața muncii – vectorul învățământului terțiar”, finanțat prin Apelul POCU/320/6/21 „Măsuri de optimizare a ofertelor de studii din învățământul superior în sprijinul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angajabilității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”, cod SMIS 121221</w:t>
            </w:r>
          </w:p>
        </w:tc>
      </w:tr>
      <w:tr w:rsidR="00714C95" w:rsidRPr="0098335E" w14:paraId="02AAD342" w14:textId="77777777" w:rsidTr="00FF3F0B">
        <w:trPr>
          <w:cantSplit/>
        </w:trPr>
        <w:tc>
          <w:tcPr>
            <w:tcW w:w="2977" w:type="dxa"/>
          </w:tcPr>
          <w:p w14:paraId="2A917299" w14:textId="77777777" w:rsidR="00714C95" w:rsidRPr="009B56AC" w:rsidRDefault="00714C95" w:rsidP="00FF3F0B">
            <w:pPr>
              <w:spacing w:before="40" w:after="4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Perioadă</w:t>
            </w:r>
            <w:proofErr w:type="spellEnd"/>
          </w:p>
        </w:tc>
        <w:tc>
          <w:tcPr>
            <w:tcW w:w="284" w:type="dxa"/>
          </w:tcPr>
          <w:p w14:paraId="28E61B18" w14:textId="77777777" w:rsidR="00714C95" w:rsidRPr="009B56AC" w:rsidRDefault="00714C95" w:rsidP="00FF3F0B">
            <w:pPr>
              <w:pStyle w:val="Header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1EAA3473" w14:textId="4F2A3FC2" w:rsidR="00714C95" w:rsidRPr="009B56AC" w:rsidRDefault="00714C95" w:rsidP="00FF3F0B">
            <w:pPr>
              <w:spacing w:before="40" w:after="40" w:line="276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02.2019 – 08.20</w:t>
            </w:r>
            <w:r w:rsidR="0067244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21</w:t>
            </w:r>
          </w:p>
        </w:tc>
      </w:tr>
      <w:tr w:rsidR="00714C95" w:rsidRPr="0098335E" w14:paraId="2CDC6623" w14:textId="77777777" w:rsidTr="00714C95">
        <w:trPr>
          <w:cantSplit/>
          <w:trHeight w:val="1724"/>
        </w:trPr>
        <w:tc>
          <w:tcPr>
            <w:tcW w:w="2977" w:type="dxa"/>
          </w:tcPr>
          <w:p w14:paraId="6E773648" w14:textId="77777777" w:rsidR="00714C95" w:rsidRPr="009B56AC" w:rsidRDefault="00714C95" w:rsidP="00FF3F0B">
            <w:pPr>
              <w:spacing w:before="40" w:after="4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Descriere</w:t>
            </w:r>
            <w:proofErr w:type="spellEnd"/>
          </w:p>
        </w:tc>
        <w:tc>
          <w:tcPr>
            <w:tcW w:w="284" w:type="dxa"/>
          </w:tcPr>
          <w:p w14:paraId="6E6A67E9" w14:textId="77777777" w:rsidR="00714C95" w:rsidRPr="009B56AC" w:rsidRDefault="00714C95" w:rsidP="00FF3F0B">
            <w:pPr>
              <w:pStyle w:val="Header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2" w:type="dxa"/>
          </w:tcPr>
          <w:p w14:paraId="03213AE0" w14:textId="232890F3" w:rsidR="00714C95" w:rsidRPr="009B56AC" w:rsidRDefault="00714C95" w:rsidP="00480FF3">
            <w:pPr>
              <w:pStyle w:val="BodyText"/>
              <w:spacing w:before="207" w:line="276" w:lineRule="auto"/>
              <w:ind w:right="181"/>
              <w:rPr>
                <w:rFonts w:asciiTheme="minorHAnsi" w:hAnsiTheme="minorHAnsi" w:cstheme="minorHAnsi"/>
                <w:sz w:val="20"/>
                <w:szCs w:val="20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Proiectul este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cofinanţat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din Fondul Social European prin Programul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Operaţional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Capital Uman 2014-2020, Axa prioritară 6 – „Educație și competențe”. Parteneri Universitatea ”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Ştefan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cel Mare” din Suceava (Lider de proiect), Universitatea de Vest din Timișoara (Partener), Universitatea din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Piteşti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(Partener)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şi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Universitatea „Vasile Alecsandri” din Bacău (Partener). (</w:t>
            </w:r>
            <w:r w:rsidRPr="00480FF3"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>Rol in proiect:</w:t>
            </w:r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formare, stagiu, evaluare, consiliere în cadrul programului transversal Sănătate Ocupațională în era tehnologică).</w:t>
            </w:r>
          </w:p>
        </w:tc>
      </w:tr>
    </w:tbl>
    <w:p w14:paraId="40D21971" w14:textId="193E7A67" w:rsidR="00804373" w:rsidRDefault="00804373" w:rsidP="00BF7E5D">
      <w:pPr>
        <w:pStyle w:val="ECVText"/>
        <w:spacing w:line="240" w:lineRule="auto"/>
        <w:rPr>
          <w:lang w:val="ro-RO"/>
        </w:rPr>
      </w:pPr>
    </w:p>
    <w:tbl>
      <w:tblPr>
        <w:tblW w:w="108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3"/>
        <w:gridCol w:w="7908"/>
      </w:tblGrid>
      <w:tr w:rsidR="00BF7E5D" w:rsidRPr="002B0E99" w14:paraId="4D81FC21" w14:textId="77777777" w:rsidTr="00BF7E5D">
        <w:trPr>
          <w:trHeight w:val="170"/>
        </w:trPr>
        <w:tc>
          <w:tcPr>
            <w:tcW w:w="2973" w:type="dxa"/>
            <w:shd w:val="clear" w:color="auto" w:fill="auto"/>
          </w:tcPr>
          <w:p w14:paraId="423F7FED" w14:textId="77777777" w:rsidR="00BF7E5D" w:rsidRPr="002835B1" w:rsidRDefault="00BF7E5D" w:rsidP="00D66899">
            <w:pPr>
              <w:pStyle w:val="ECVLeftHeading"/>
              <w:rPr>
                <w:b/>
                <w:bCs/>
                <w:color w:val="auto"/>
                <w:lang w:val="ro-RO"/>
              </w:rPr>
            </w:pPr>
            <w:r w:rsidRPr="002835B1">
              <w:rPr>
                <w:b/>
                <w:bCs/>
                <w:caps w:val="0"/>
                <w:color w:val="auto"/>
                <w:lang w:val="ro-RO"/>
              </w:rPr>
              <w:t>COMPETENΤE PERSONALE</w:t>
            </w:r>
          </w:p>
        </w:tc>
        <w:tc>
          <w:tcPr>
            <w:tcW w:w="7908" w:type="dxa"/>
            <w:shd w:val="clear" w:color="auto" w:fill="auto"/>
            <w:vAlign w:val="bottom"/>
          </w:tcPr>
          <w:p w14:paraId="191B75C6" w14:textId="77777777" w:rsidR="00BF7E5D" w:rsidRPr="002B0E99" w:rsidRDefault="00BF7E5D" w:rsidP="00D66899">
            <w:pPr>
              <w:pStyle w:val="ECVBlueBox"/>
              <w:rPr>
                <w:color w:val="auto"/>
                <w:lang w:val="ro-RO"/>
              </w:rPr>
            </w:pPr>
            <w:r w:rsidRPr="002B0E99">
              <w:rPr>
                <w:noProof/>
                <w:color w:val="auto"/>
                <w:lang w:val="en-US" w:eastAsia="en-US" w:bidi="ar-SA"/>
              </w:rPr>
              <w:drawing>
                <wp:inline distT="0" distB="0" distL="0" distR="0" wp14:anchorId="7A8EB3C0" wp14:editId="4F92CA8E">
                  <wp:extent cx="4786630" cy="90805"/>
                  <wp:effectExtent l="0" t="0" r="0" b="4445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0E99">
              <w:rPr>
                <w:color w:val="auto"/>
                <w:lang w:val="ro-RO"/>
              </w:rPr>
              <w:t xml:space="preserve"> </w:t>
            </w:r>
          </w:p>
        </w:tc>
      </w:tr>
    </w:tbl>
    <w:p w14:paraId="0EB2579B" w14:textId="604B9710" w:rsidR="00BF7E5D" w:rsidRDefault="00BF7E5D" w:rsidP="00BF7E5D">
      <w:pPr>
        <w:pStyle w:val="ECVComments"/>
        <w:spacing w:line="240" w:lineRule="auto"/>
        <w:jc w:val="left"/>
        <w:rPr>
          <w:color w:val="auto"/>
          <w:lang w:val="ro-RO"/>
        </w:rPr>
      </w:pPr>
    </w:p>
    <w:p w14:paraId="4EEF1C73" w14:textId="77777777" w:rsidR="00804373" w:rsidRPr="002B0E99" w:rsidRDefault="00804373" w:rsidP="00BF7E5D">
      <w:pPr>
        <w:pStyle w:val="ECVComments"/>
        <w:spacing w:line="240" w:lineRule="auto"/>
        <w:jc w:val="left"/>
        <w:rPr>
          <w:color w:val="auto"/>
          <w:lang w:val="ro-RO"/>
        </w:rPr>
      </w:pPr>
    </w:p>
    <w:tbl>
      <w:tblPr>
        <w:tblpPr w:topFromText="6" w:bottomFromText="170" w:vertAnchor="text" w:tblpY="6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BF7E5D" w:rsidRPr="009B56AC" w14:paraId="3E1DA248" w14:textId="77777777" w:rsidTr="00D66899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6AD79213" w14:textId="77777777" w:rsidR="00BF7E5D" w:rsidRPr="009B56AC" w:rsidRDefault="00BF7E5D" w:rsidP="00D66899">
            <w:pPr>
              <w:pStyle w:val="ECVLeftDetails"/>
              <w:spacing w:before="0"/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Limba maternă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6B0BC8A7" w14:textId="77777777" w:rsidR="00BF7E5D" w:rsidRPr="009B56AC" w:rsidRDefault="00BF7E5D" w:rsidP="00D66899">
            <w:pPr>
              <w:pStyle w:val="ECVSectionDetails"/>
              <w:spacing w:before="0" w:line="240" w:lineRule="auto"/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</w:pPr>
            <w:proofErr w:type="spellStart"/>
            <w:r w:rsidRPr="009B56AC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Română</w:t>
            </w:r>
            <w:proofErr w:type="spellEnd"/>
          </w:p>
        </w:tc>
      </w:tr>
      <w:tr w:rsidR="00BF7E5D" w:rsidRPr="009B56AC" w14:paraId="175EA5C9" w14:textId="77777777" w:rsidTr="00D66899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11E7887D" w14:textId="77777777" w:rsidR="00BF7E5D" w:rsidRPr="009B56AC" w:rsidRDefault="00BF7E5D" w:rsidP="00D66899">
            <w:pPr>
              <w:pStyle w:val="ECVLeftHeading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7A6BDF33" w14:textId="77777777" w:rsidR="00BF7E5D" w:rsidRPr="009B56AC" w:rsidRDefault="00BF7E5D" w:rsidP="00D66899">
            <w:pPr>
              <w:pStyle w:val="ECVRightColumn"/>
              <w:spacing w:before="0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</w:p>
        </w:tc>
      </w:tr>
      <w:tr w:rsidR="00BF7E5D" w:rsidRPr="009B56AC" w14:paraId="2B829CEE" w14:textId="77777777" w:rsidTr="00D66899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250AC60B" w14:textId="77777777" w:rsidR="00BF7E5D" w:rsidRPr="009B56AC" w:rsidRDefault="00BF7E5D" w:rsidP="00D66899">
            <w:pPr>
              <w:pStyle w:val="ECVLeftDetails"/>
              <w:spacing w:before="0"/>
              <w:rPr>
                <w:rFonts w:asciiTheme="minorHAnsi" w:hAnsiTheme="minorHAnsi" w:cstheme="minorHAnsi"/>
                <w:caps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95C6C6A" w14:textId="77777777" w:rsidR="00BF7E5D" w:rsidRPr="009B56AC" w:rsidRDefault="00BF7E5D" w:rsidP="00D66899">
            <w:pPr>
              <w:pStyle w:val="ECVLanguageHeading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9B7DEDF" w14:textId="77777777" w:rsidR="00BF7E5D" w:rsidRPr="009B56AC" w:rsidRDefault="00BF7E5D" w:rsidP="00D66899">
            <w:pPr>
              <w:pStyle w:val="ECVLanguageHeading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DEDEBF9" w14:textId="77777777" w:rsidR="00BF7E5D" w:rsidRPr="009B56AC" w:rsidRDefault="00BF7E5D" w:rsidP="00D66899">
            <w:pPr>
              <w:pStyle w:val="ECVLanguageHeading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SCRIERE </w:t>
            </w:r>
          </w:p>
        </w:tc>
      </w:tr>
      <w:tr w:rsidR="00BF7E5D" w:rsidRPr="009B56AC" w14:paraId="53239EA6" w14:textId="77777777" w:rsidTr="00D66899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4CCB1879" w14:textId="77777777" w:rsidR="00BF7E5D" w:rsidRPr="009B56AC" w:rsidRDefault="00BF7E5D" w:rsidP="00D66899">
            <w:pPr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2676B4C6" w14:textId="77777777" w:rsidR="00BF7E5D" w:rsidRPr="009B56AC" w:rsidRDefault="00BF7E5D" w:rsidP="00D66899">
            <w:pPr>
              <w:pStyle w:val="ECVLanguageSubHeading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301C91A" w14:textId="77777777" w:rsidR="00BF7E5D" w:rsidRPr="009B56AC" w:rsidRDefault="00BF7E5D" w:rsidP="00D66899">
            <w:pPr>
              <w:pStyle w:val="ECVLanguageSubHeading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68CB49F" w14:textId="77777777" w:rsidR="00BF7E5D" w:rsidRPr="009B56AC" w:rsidRDefault="00BF7E5D" w:rsidP="00D66899">
            <w:pPr>
              <w:pStyle w:val="ECVLanguageSubHeading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Participare la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conversaţie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EFA3139" w14:textId="77777777" w:rsidR="00BF7E5D" w:rsidRPr="009B56AC" w:rsidRDefault="00BF7E5D" w:rsidP="00D66899">
            <w:pPr>
              <w:pStyle w:val="ECVLanguageSubHeading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F3F1C0B" w14:textId="77777777" w:rsidR="00BF7E5D" w:rsidRPr="009B56AC" w:rsidRDefault="00BF7E5D" w:rsidP="00D66899">
            <w:pPr>
              <w:pStyle w:val="ECVRightColumn"/>
              <w:spacing w:before="0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</w:p>
        </w:tc>
      </w:tr>
      <w:tr w:rsidR="00BF7E5D" w:rsidRPr="009B56AC" w14:paraId="441D6D7F" w14:textId="77777777" w:rsidTr="00D66899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188A192E" w14:textId="77777777" w:rsidR="00BF7E5D" w:rsidRPr="009B56AC" w:rsidRDefault="00BF7E5D" w:rsidP="00D66899">
            <w:pPr>
              <w:pStyle w:val="ECVLanguageNam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Engleza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4F4A925" w14:textId="77777777" w:rsidR="00BF7E5D" w:rsidRPr="009B56AC" w:rsidRDefault="00BF7E5D" w:rsidP="00D66899">
            <w:pPr>
              <w:pStyle w:val="ECVLanguageLevel"/>
              <w:spacing w:before="0" w:line="240" w:lineRule="auto"/>
              <w:rPr>
                <w:rFonts w:asciiTheme="minorHAnsi" w:hAnsiTheme="minorHAnsi" w:cstheme="minorHAnsi"/>
                <w:caps w:val="0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caps w:val="0"/>
                <w:sz w:val="20"/>
                <w:szCs w:val="20"/>
                <w:lang w:val="ro-RO"/>
              </w:rPr>
              <w:t xml:space="preserve">B2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909A318" w14:textId="77777777" w:rsidR="00BF7E5D" w:rsidRPr="009B56AC" w:rsidRDefault="00BF7E5D" w:rsidP="00D66899">
            <w:pPr>
              <w:pStyle w:val="ECVLanguageLevel"/>
              <w:spacing w:before="0" w:line="240" w:lineRule="auto"/>
              <w:rPr>
                <w:rFonts w:asciiTheme="minorHAnsi" w:hAnsiTheme="minorHAnsi" w:cstheme="minorHAnsi"/>
                <w:caps w:val="0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caps w:val="0"/>
                <w:sz w:val="20"/>
                <w:szCs w:val="20"/>
                <w:lang w:val="ro-RO"/>
              </w:rPr>
              <w:t xml:space="preserve">B2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1C2A177" w14:textId="77777777" w:rsidR="00BF7E5D" w:rsidRPr="009B56AC" w:rsidRDefault="00BF7E5D" w:rsidP="00D66899">
            <w:pPr>
              <w:pStyle w:val="ECVLanguageLevel"/>
              <w:spacing w:before="0" w:line="240" w:lineRule="auto"/>
              <w:rPr>
                <w:rFonts w:asciiTheme="minorHAnsi" w:hAnsiTheme="minorHAnsi" w:cstheme="minorHAnsi"/>
                <w:caps w:val="0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caps w:val="0"/>
                <w:sz w:val="20"/>
                <w:szCs w:val="20"/>
                <w:lang w:val="ro-RO"/>
              </w:rPr>
              <w:t xml:space="preserve">B2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2B93296" w14:textId="77777777" w:rsidR="00BF7E5D" w:rsidRPr="009B56AC" w:rsidRDefault="00BF7E5D" w:rsidP="00D66899">
            <w:pPr>
              <w:pStyle w:val="ECVLanguageLevel"/>
              <w:spacing w:before="0" w:line="240" w:lineRule="auto"/>
              <w:rPr>
                <w:rFonts w:asciiTheme="minorHAnsi" w:hAnsiTheme="minorHAnsi" w:cstheme="minorHAnsi"/>
                <w:caps w:val="0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caps w:val="0"/>
                <w:sz w:val="20"/>
                <w:szCs w:val="20"/>
                <w:lang w:val="ro-RO"/>
              </w:rPr>
              <w:t xml:space="preserve">B2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5D694F5" w14:textId="77777777" w:rsidR="00BF7E5D" w:rsidRPr="009B56AC" w:rsidRDefault="00BF7E5D" w:rsidP="00D66899">
            <w:pPr>
              <w:pStyle w:val="ECVLanguageLevel"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caps w:val="0"/>
                <w:sz w:val="20"/>
                <w:szCs w:val="20"/>
                <w:lang w:val="ro-RO"/>
              </w:rPr>
              <w:t xml:space="preserve">B2 </w:t>
            </w:r>
          </w:p>
        </w:tc>
      </w:tr>
      <w:tr w:rsidR="00BF7E5D" w:rsidRPr="009B56AC" w14:paraId="78AC06D3" w14:textId="77777777" w:rsidTr="00D66899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551E4371" w14:textId="77777777" w:rsidR="00BF7E5D" w:rsidRPr="009B56AC" w:rsidRDefault="00BF7E5D" w:rsidP="00D66899">
            <w:pPr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050E1D32" w14:textId="77777777" w:rsidR="00BF7E5D" w:rsidRPr="009B56AC" w:rsidRDefault="00BF7E5D" w:rsidP="00D66899">
            <w:pPr>
              <w:pStyle w:val="ECVLanguageExplanation"/>
              <w:spacing w:line="240" w:lineRule="auto"/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Niveluri: A1/2: Utilizator elementar - B1/2: Utilizator independent - C1/2: Utilizator experimentat </w:t>
            </w:r>
          </w:p>
          <w:p w14:paraId="0982C429" w14:textId="77777777" w:rsidR="00BF7E5D" w:rsidRPr="009B56AC" w:rsidRDefault="00BF7E5D" w:rsidP="00D66899">
            <w:pPr>
              <w:pStyle w:val="ECVLanguageExplanation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Cadrul european comun de </w:t>
            </w: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referinţă</w:t>
            </w:r>
            <w:proofErr w:type="spellEnd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pentru limbi străine </w:t>
            </w:r>
          </w:p>
        </w:tc>
      </w:tr>
    </w:tbl>
    <w:p w14:paraId="2AFDD1D1" w14:textId="77777777" w:rsidR="00BF7E5D" w:rsidRPr="009B56AC" w:rsidRDefault="00BF7E5D" w:rsidP="00BF7E5D">
      <w:pPr>
        <w:rPr>
          <w:sz w:val="20"/>
          <w:szCs w:val="20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BF7E5D" w:rsidRPr="009B56AC" w14:paraId="662C0B4F" w14:textId="77777777" w:rsidTr="00D66899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6666F77F" w14:textId="77777777" w:rsidR="00BF7E5D" w:rsidRPr="009B56AC" w:rsidRDefault="00BF7E5D" w:rsidP="00D66899">
            <w:pPr>
              <w:pStyle w:val="ECVLeftDetails"/>
              <w:spacing w:before="0"/>
              <w:rPr>
                <w:sz w:val="20"/>
                <w:szCs w:val="20"/>
                <w:lang w:val="ro-RO"/>
              </w:rPr>
            </w:pPr>
            <w:proofErr w:type="spellStart"/>
            <w:r w:rsidRPr="009B56AC">
              <w:rPr>
                <w:color w:val="auto"/>
                <w:sz w:val="20"/>
                <w:szCs w:val="20"/>
                <w:lang w:val="ro-RO"/>
              </w:rPr>
              <w:t>Competenţe</w:t>
            </w:r>
            <w:proofErr w:type="spellEnd"/>
            <w:r w:rsidRPr="009B56AC">
              <w:rPr>
                <w:color w:val="auto"/>
                <w:sz w:val="20"/>
                <w:szCs w:val="20"/>
                <w:lang w:val="ro-RO"/>
              </w:rPr>
              <w:t xml:space="preserve"> de comunicare </w:t>
            </w:r>
          </w:p>
        </w:tc>
        <w:tc>
          <w:tcPr>
            <w:tcW w:w="7542" w:type="dxa"/>
            <w:shd w:val="clear" w:color="auto" w:fill="auto"/>
          </w:tcPr>
          <w:p w14:paraId="1731A24C" w14:textId="157A2081" w:rsidR="00BF7E5D" w:rsidRPr="009B56AC" w:rsidRDefault="00BF7E5D" w:rsidP="00D66899">
            <w:pPr>
              <w:pStyle w:val="ECVSectionBullet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bune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competenţe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de comunicare dobândite prin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experienţa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proprie</w:t>
            </w:r>
            <w:r w:rsidR="0009533E"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: in cadrul practicii interne la Clinica de </w:t>
            </w:r>
            <w:proofErr w:type="spellStart"/>
            <w:r w:rsidR="0009533E"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Neuropshifiatrie</w:t>
            </w:r>
            <w:proofErr w:type="spellEnd"/>
            <w:r w:rsidR="0009533E"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Infantila „Louis Turcanu” din </w:t>
            </w:r>
            <w:proofErr w:type="spellStart"/>
            <w:r w:rsidR="0009533E"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Timisoara</w:t>
            </w:r>
            <w:proofErr w:type="spellEnd"/>
            <w:r w:rsidR="0009533E"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, </w:t>
            </w:r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de Psiholog (Cabinet individual de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Psihlogie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),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Presedinte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Asociatie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Non-Profit (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Centrul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Prevenire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Combatere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a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Problemelor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legate de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Sanatatea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Reproductiva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Umana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, Timisoara)</w:t>
            </w:r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, coordonator de proiect  in cadrul </w:t>
            </w:r>
            <w:r w:rsidRPr="009B56AC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Asociația</w:t>
            </w:r>
            <w:proofErr w:type="spellEnd"/>
            <w:r w:rsidRPr="009B56AC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Teatrul</w:t>
            </w:r>
            <w:proofErr w:type="spellEnd"/>
            <w:r w:rsidRPr="009B56AC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 xml:space="preserve"> Experimental </w:t>
            </w:r>
            <w:proofErr w:type="spellStart"/>
            <w:r w:rsidRPr="009B56AC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Senzorial</w:t>
            </w:r>
            <w:proofErr w:type="spellEnd"/>
            <w:r w:rsidRPr="009B56AC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 xml:space="preserve">, Timisoara, </w:t>
            </w:r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psiholog in cadrul </w:t>
            </w:r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Asociatia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“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Lupta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Zambese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Traieste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”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Timis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</w:tbl>
    <w:p w14:paraId="5BFE180A" w14:textId="3FBB0251" w:rsidR="00BF7E5D" w:rsidRPr="009B56AC" w:rsidRDefault="00BF7E5D">
      <w:pPr>
        <w:pStyle w:val="ECVText"/>
        <w:rPr>
          <w:sz w:val="20"/>
          <w:szCs w:val="20"/>
          <w:lang w:val="ro-RO"/>
        </w:rPr>
      </w:pPr>
    </w:p>
    <w:tbl>
      <w:tblPr>
        <w:tblpPr w:topFromText="6" w:bottomFromText="170" w:vertAnchor="text" w:tblpY="6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835B1" w:rsidRPr="009B56AC" w14:paraId="6A7695AD" w14:textId="77777777" w:rsidTr="002835B1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493F4579" w14:textId="77777777" w:rsidR="002835B1" w:rsidRPr="009B56AC" w:rsidRDefault="002835B1" w:rsidP="00D66899">
            <w:pPr>
              <w:pStyle w:val="ECVLeftDetails"/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</w:pP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Competenţe</w:t>
            </w:r>
            <w:proofErr w:type="spellEnd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organizaţionale</w:t>
            </w:r>
            <w:proofErr w:type="spellEnd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/manageriale </w:t>
            </w:r>
          </w:p>
        </w:tc>
        <w:tc>
          <w:tcPr>
            <w:tcW w:w="7542" w:type="dxa"/>
            <w:shd w:val="clear" w:color="auto" w:fill="auto"/>
          </w:tcPr>
          <w:p w14:paraId="06A5944F" w14:textId="47E0CF47" w:rsidR="002835B1" w:rsidRPr="009B56AC" w:rsidRDefault="00A42A97" w:rsidP="005D30A6">
            <w:pPr>
              <w:pStyle w:val="ECVSectionBulle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0"/>
                <w:szCs w:val="20"/>
                <w:lang w:val="ro-RO"/>
              </w:rPr>
              <w:t>L</w:t>
            </w:r>
            <w:r w:rsidR="002835B1" w:rsidRPr="009B56AC"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0"/>
                <w:szCs w:val="20"/>
                <w:lang w:val="ro-RO"/>
              </w:rPr>
              <w:t>eadershi</w:t>
            </w:r>
            <w:r w:rsidR="002835B1" w:rsidRPr="009B56AC">
              <w:rPr>
                <w:rFonts w:asciiTheme="minorHAnsi" w:hAnsiTheme="minorHAnsi" w:cstheme="minorHAnsi"/>
                <w:b/>
                <w:i/>
                <w:iCs/>
                <w:color w:val="auto"/>
                <w:sz w:val="20"/>
                <w:szCs w:val="20"/>
                <w:lang w:val="ro-RO"/>
              </w:rPr>
              <w:t>p</w:t>
            </w:r>
            <w:r w:rsidR="002835B1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</w:t>
            </w:r>
            <w:r w:rsidR="000632AB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dezvoltat</w:t>
            </w:r>
            <w:r w:rsidR="00DC209E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a</w:t>
            </w:r>
            <w:r w:rsidR="000632AB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in baza</w:t>
            </w:r>
            <w:r w:rsidR="005D30A6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0632AB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functiei</w:t>
            </w:r>
            <w:proofErr w:type="spellEnd"/>
            <w:r w:rsidR="000632AB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de</w:t>
            </w:r>
            <w:r w:rsidR="00DC209E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: </w:t>
            </w:r>
            <w:proofErr w:type="spellStart"/>
            <w:r w:rsidR="00DC209E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Presedinte</w:t>
            </w:r>
            <w:proofErr w:type="spellEnd"/>
            <w:r w:rsidR="00DC209E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DC209E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Asociatia</w:t>
            </w:r>
            <w:proofErr w:type="spellEnd"/>
            <w:r w:rsidR="00DC209E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</w:t>
            </w:r>
            <w:r w:rsidR="00DC209E"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DC209E" w:rsidRPr="009B56AC">
              <w:rPr>
                <w:rFonts w:asciiTheme="minorHAnsi" w:hAnsiTheme="minorHAnsi" w:cstheme="minorHAnsi"/>
                <w:sz w:val="20"/>
                <w:szCs w:val="20"/>
              </w:rPr>
              <w:t>Centrul</w:t>
            </w:r>
            <w:proofErr w:type="spellEnd"/>
            <w:r w:rsidR="00DC209E"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="00DC209E" w:rsidRPr="009B56AC">
              <w:rPr>
                <w:rFonts w:asciiTheme="minorHAnsi" w:hAnsiTheme="minorHAnsi" w:cstheme="minorHAnsi"/>
                <w:sz w:val="20"/>
                <w:szCs w:val="20"/>
              </w:rPr>
              <w:t>Prevenire</w:t>
            </w:r>
            <w:proofErr w:type="spellEnd"/>
            <w:r w:rsidR="00DC209E"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DC209E" w:rsidRPr="009B56AC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  <w:proofErr w:type="spellEnd"/>
            <w:r w:rsidR="00DC209E"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DC209E" w:rsidRPr="009B56AC">
              <w:rPr>
                <w:rFonts w:asciiTheme="minorHAnsi" w:hAnsiTheme="minorHAnsi" w:cstheme="minorHAnsi"/>
                <w:sz w:val="20"/>
                <w:szCs w:val="20"/>
              </w:rPr>
              <w:t>Combatere</w:t>
            </w:r>
            <w:proofErr w:type="spellEnd"/>
            <w:r w:rsidR="00DC209E"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a </w:t>
            </w:r>
            <w:proofErr w:type="spellStart"/>
            <w:r w:rsidR="00DC209E" w:rsidRPr="009B56AC">
              <w:rPr>
                <w:rFonts w:asciiTheme="minorHAnsi" w:hAnsiTheme="minorHAnsi" w:cstheme="minorHAnsi"/>
                <w:sz w:val="20"/>
                <w:szCs w:val="20"/>
              </w:rPr>
              <w:t>Problemelor</w:t>
            </w:r>
            <w:proofErr w:type="spellEnd"/>
            <w:r w:rsidR="00DC209E"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legate de </w:t>
            </w:r>
            <w:proofErr w:type="spellStart"/>
            <w:r w:rsidR="00DC209E" w:rsidRPr="009B56AC">
              <w:rPr>
                <w:rFonts w:asciiTheme="minorHAnsi" w:hAnsiTheme="minorHAnsi" w:cstheme="minorHAnsi"/>
                <w:sz w:val="20"/>
                <w:szCs w:val="20"/>
              </w:rPr>
              <w:t>Sanatatea</w:t>
            </w:r>
            <w:proofErr w:type="spellEnd"/>
            <w:r w:rsidR="00DC209E"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DC209E" w:rsidRPr="009B56AC">
              <w:rPr>
                <w:rFonts w:asciiTheme="minorHAnsi" w:hAnsiTheme="minorHAnsi" w:cstheme="minorHAnsi"/>
                <w:sz w:val="20"/>
                <w:szCs w:val="20"/>
              </w:rPr>
              <w:t>Reproductiva</w:t>
            </w:r>
            <w:proofErr w:type="spellEnd"/>
            <w:r w:rsidR="00DC209E"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DC209E" w:rsidRPr="009B56AC">
              <w:rPr>
                <w:rFonts w:asciiTheme="minorHAnsi" w:hAnsiTheme="minorHAnsi" w:cstheme="minorHAnsi"/>
                <w:sz w:val="20"/>
                <w:szCs w:val="20"/>
              </w:rPr>
              <w:t>Umana</w:t>
            </w:r>
            <w:proofErr w:type="spellEnd"/>
            <w:r w:rsidR="00DC209E" w:rsidRPr="009B56AC">
              <w:rPr>
                <w:rFonts w:asciiTheme="minorHAnsi" w:hAnsiTheme="minorHAnsi" w:cstheme="minorHAnsi"/>
                <w:sz w:val="20"/>
                <w:szCs w:val="20"/>
              </w:rPr>
              <w:t>, Timisoara</w:t>
            </w:r>
            <w:r w:rsidR="00DC209E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(perioada 2017 – prezent);</w:t>
            </w:r>
            <w:r w:rsidR="000632AB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Manager de Voluntari in cadrul </w:t>
            </w:r>
            <w:proofErr w:type="spellStart"/>
            <w:r w:rsidR="000632AB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Asociatiei</w:t>
            </w:r>
            <w:proofErr w:type="spellEnd"/>
            <w:r w:rsidR="000632AB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Teatrul Labirint (coordonare echipa de voluntari in cadrul evenimentelor: 15-35 persoane/eveniment) perioada 2016-2019; </w:t>
            </w:r>
            <w:proofErr w:type="spellStart"/>
            <w:r w:rsidR="000632AB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coordoanrea</w:t>
            </w:r>
            <w:proofErr w:type="spellEnd"/>
            <w:r w:rsidR="000632AB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atelierelor trupei de teatru </w:t>
            </w:r>
            <w:proofErr w:type="spellStart"/>
            <w:r w:rsidR="000632AB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Heavenly</w:t>
            </w:r>
            <w:proofErr w:type="spellEnd"/>
            <w:r w:rsidR="000632AB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0632AB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Hell</w:t>
            </w:r>
            <w:proofErr w:type="spellEnd"/>
            <w:r w:rsidR="000632AB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(12 persoane) perioada 2019-</w:t>
            </w:r>
            <w:r w:rsidR="009A00F8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2020</w:t>
            </w:r>
            <w:r w:rsidR="000632AB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.</w:t>
            </w:r>
          </w:p>
          <w:p w14:paraId="3FF9BA8D" w14:textId="5C22BEA8" w:rsidR="00A42A97" w:rsidRPr="009B56AC" w:rsidRDefault="00A42A97" w:rsidP="00C266D8">
            <w:pPr>
              <w:pStyle w:val="ECVSectionBulle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</w:pPr>
            <w:proofErr w:type="spellStart"/>
            <w:r w:rsidRPr="009B56AC"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0"/>
                <w:szCs w:val="20"/>
                <w:lang w:val="ro-RO"/>
              </w:rPr>
              <w:t>Organizationale</w:t>
            </w:r>
            <w:proofErr w:type="spellEnd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dezvoltata </w:t>
            </w:r>
            <w:r w:rsidR="005B5ED5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in: </w:t>
            </w:r>
            <w:r w:rsidR="00C266D8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organizarea și coordonarea activități în cadrul </w:t>
            </w:r>
            <w:proofErr w:type="spellStart"/>
            <w:r w:rsidR="00C266D8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volutaria</w:t>
            </w:r>
            <w:r w:rsidR="00171C4E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tului</w:t>
            </w:r>
            <w:proofErr w:type="spellEnd"/>
            <w:r w:rsidR="00171C4E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la Asociația </w:t>
            </w:r>
            <w:proofErr w:type="spellStart"/>
            <w:r w:rsidR="00171C4E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Luptă,Zâmbește</w:t>
            </w:r>
            <w:proofErr w:type="spellEnd"/>
            <w:r w:rsidR="00171C4E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și Trăiește</w:t>
            </w:r>
            <w:r w:rsidR="00171C4E"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;</w:t>
            </w:r>
            <w:r w:rsidR="005B5ED5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organizarea evenimentelor/spectacolelor trupei de teatru </w:t>
            </w:r>
            <w:proofErr w:type="spellStart"/>
            <w:r w:rsidR="005B5ED5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Heavenly</w:t>
            </w:r>
            <w:proofErr w:type="spellEnd"/>
            <w:r w:rsidR="005B5ED5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5B5ED5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Hell</w:t>
            </w:r>
            <w:proofErr w:type="spellEnd"/>
            <w:r w:rsidR="005B5ED5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(perioada 2019-</w:t>
            </w:r>
            <w:r w:rsidR="009A00F8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2020</w:t>
            </w:r>
            <w:r w:rsidR="005B5ED5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); voluntariat in cadrul festivalului de muzica clasica </w:t>
            </w:r>
            <w:proofErr w:type="spellStart"/>
            <w:r w:rsidR="005B5ED5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Eufinia</w:t>
            </w:r>
            <w:proofErr w:type="spellEnd"/>
            <w:r w:rsidR="005B5ED5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, </w:t>
            </w:r>
            <w:proofErr w:type="spellStart"/>
            <w:r w:rsidR="005B5ED5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Timisoara</w:t>
            </w:r>
            <w:proofErr w:type="spellEnd"/>
            <w:r w:rsidR="009A00F8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,</w:t>
            </w:r>
            <w:r w:rsidR="005B5ED5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</w:t>
            </w:r>
            <w:r w:rsidR="009A00F8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Mai </w:t>
            </w:r>
            <w:r w:rsidR="005B5ED5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2019; </w:t>
            </w:r>
          </w:p>
        </w:tc>
      </w:tr>
    </w:tbl>
    <w:p w14:paraId="4B8A77B4" w14:textId="0D38F365" w:rsidR="00BF7E5D" w:rsidRPr="009B56AC" w:rsidRDefault="00BF7E5D">
      <w:pPr>
        <w:pStyle w:val="ECVText"/>
        <w:rPr>
          <w:sz w:val="20"/>
          <w:szCs w:val="20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D44732" w:rsidRPr="009B56AC" w14:paraId="39FF6D2B" w14:textId="77777777" w:rsidTr="00D66899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6022BBCA" w14:textId="77777777" w:rsidR="00D44732" w:rsidRPr="009B56AC" w:rsidRDefault="00D44732" w:rsidP="00D66899">
            <w:pPr>
              <w:pStyle w:val="ECVLeftDetails"/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Alte </w:t>
            </w: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competenţe</w:t>
            </w:r>
            <w:proofErr w:type="spellEnd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7542" w:type="dxa"/>
            <w:shd w:val="clear" w:color="auto" w:fill="auto"/>
          </w:tcPr>
          <w:p w14:paraId="26E3D91C" w14:textId="77777777" w:rsidR="00400CBC" w:rsidRPr="009B56AC" w:rsidRDefault="00D44732" w:rsidP="00D66899">
            <w:pPr>
              <w:pStyle w:val="ECVSectionDetails"/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0"/>
                <w:szCs w:val="20"/>
                <w:lang w:val="ro-RO"/>
              </w:rPr>
              <w:t xml:space="preserve">Lucru cu persoane din categoria vulnerabile </w:t>
            </w:r>
            <w:proofErr w:type="spellStart"/>
            <w:r w:rsidRPr="009B56AC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ro-RO"/>
              </w:rPr>
              <w:t>dobandite</w:t>
            </w:r>
            <w:proofErr w:type="spellEnd"/>
            <w:r w:rsidRPr="009B56AC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ro-RO"/>
              </w:rPr>
              <w:t xml:space="preserve"> in cadrul</w:t>
            </w:r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: </w:t>
            </w:r>
          </w:p>
          <w:p w14:paraId="266AFC67" w14:textId="77777777" w:rsidR="00400CBC" w:rsidRPr="009B56AC" w:rsidRDefault="00D44732" w:rsidP="00400CBC">
            <w:pPr>
              <w:pStyle w:val="ECVSectionDetails"/>
              <w:numPr>
                <w:ilvl w:val="0"/>
                <w:numId w:val="5"/>
              </w:numPr>
              <w:tabs>
                <w:tab w:val="clear" w:pos="720"/>
                <w:tab w:val="num" w:pos="280"/>
              </w:tabs>
              <w:ind w:left="280" w:hanging="280"/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stagiu de practica in cadrul modulelor de practica aferente nivelului I de DPPD la Centrul de Resurse si Asistenta </w:t>
            </w: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Educationala</w:t>
            </w:r>
            <w:proofErr w:type="spellEnd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Speranta</w:t>
            </w:r>
            <w:proofErr w:type="spellEnd"/>
            <w:r w:rsidR="00400CBC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, </w:t>
            </w:r>
            <w:proofErr w:type="spellStart"/>
            <w:r w:rsidR="00400CBC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Timisoara</w:t>
            </w:r>
            <w:proofErr w:type="spellEnd"/>
            <w:r w:rsidR="00400CBC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( noiembrie 2019 – februarie 2020);</w:t>
            </w:r>
          </w:p>
          <w:p w14:paraId="1F75BDCE" w14:textId="77777777" w:rsidR="00400CBC" w:rsidRPr="009B56AC" w:rsidRDefault="00400CBC" w:rsidP="00400CBC">
            <w:pPr>
              <w:pStyle w:val="ECVSectionDetails"/>
              <w:numPr>
                <w:ilvl w:val="0"/>
                <w:numId w:val="5"/>
              </w:numPr>
              <w:tabs>
                <w:tab w:val="clear" w:pos="720"/>
                <w:tab w:val="num" w:pos="280"/>
              </w:tabs>
              <w:ind w:left="280" w:hanging="280"/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stagiu de practica </w:t>
            </w:r>
            <w:r w:rsidR="00D44732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</w:t>
            </w:r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la Centrul </w:t>
            </w: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Scolar</w:t>
            </w:r>
            <w:proofErr w:type="spellEnd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Educatie</w:t>
            </w:r>
            <w:proofErr w:type="spellEnd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Incluziva Paul Popescu din </w:t>
            </w: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Timisoara</w:t>
            </w:r>
            <w:proofErr w:type="spellEnd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(februarie 2019 – august 2021, Proiect POCU 121221);</w:t>
            </w:r>
            <w:r w:rsidR="00D44732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</w:t>
            </w:r>
          </w:p>
          <w:p w14:paraId="7D243FCF" w14:textId="77777777" w:rsidR="000E3A22" w:rsidRPr="009B56AC" w:rsidRDefault="00400CBC" w:rsidP="00400CBC">
            <w:pPr>
              <w:pStyle w:val="ECVSectionDetails"/>
              <w:numPr>
                <w:ilvl w:val="0"/>
                <w:numId w:val="5"/>
              </w:numPr>
              <w:tabs>
                <w:tab w:val="clear" w:pos="720"/>
                <w:tab w:val="num" w:pos="280"/>
              </w:tabs>
              <w:ind w:left="280" w:hanging="280"/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</w:pP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activitatilor</w:t>
            </w:r>
            <w:proofErr w:type="spellEnd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din cadrul</w:t>
            </w:r>
            <w:r w:rsidR="000E3A22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proiectului DRP/203/29.01.2021 „Un copil roman sosit din </w:t>
            </w:r>
            <w:proofErr w:type="spellStart"/>
            <w:r w:rsidR="000E3A22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strainatate</w:t>
            </w:r>
            <w:proofErr w:type="spellEnd"/>
            <w:r w:rsidR="000E3A22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, un viitor adult in societate”;</w:t>
            </w:r>
          </w:p>
          <w:p w14:paraId="06AD1B5D" w14:textId="1A37FAAA" w:rsidR="00D44732" w:rsidRPr="009B56AC" w:rsidRDefault="000E3A22" w:rsidP="000E3A22">
            <w:pPr>
              <w:pStyle w:val="ECVSectionDetails"/>
              <w:numPr>
                <w:ilvl w:val="0"/>
                <w:numId w:val="5"/>
              </w:numPr>
              <w:tabs>
                <w:tab w:val="clear" w:pos="720"/>
                <w:tab w:val="num" w:pos="280"/>
              </w:tabs>
              <w:ind w:left="280" w:hanging="280"/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</w:pP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activitatilor</w:t>
            </w:r>
            <w:proofErr w:type="spellEnd"/>
            <w:r w:rsidR="00C266D8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voluntare</w:t>
            </w:r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in cadrul </w:t>
            </w: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Asociatiei</w:t>
            </w:r>
            <w:proofErr w:type="spellEnd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</w:t>
            </w:r>
            <w:r w:rsidR="00400CBC"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</w:t>
            </w:r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“</w:t>
            </w: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Lupta</w:t>
            </w:r>
            <w:proofErr w:type="spellEnd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Zambese</w:t>
            </w:r>
            <w:proofErr w:type="spellEnd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si</w:t>
            </w:r>
            <w:proofErr w:type="spellEnd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Traieste</w:t>
            </w:r>
            <w:proofErr w:type="spellEnd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” </w:t>
            </w: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Timis</w:t>
            </w:r>
            <w:proofErr w:type="spellEnd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.</w:t>
            </w:r>
          </w:p>
        </w:tc>
      </w:tr>
    </w:tbl>
    <w:p w14:paraId="6D3AD5E1" w14:textId="136FA0AA" w:rsidR="00C266D8" w:rsidRPr="009B56AC" w:rsidRDefault="00C266D8" w:rsidP="00C266D8">
      <w:pPr>
        <w:pStyle w:val="ECVText"/>
        <w:tabs>
          <w:tab w:val="left" w:pos="912"/>
        </w:tabs>
        <w:rPr>
          <w:sz w:val="20"/>
          <w:szCs w:val="20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266D8" w:rsidRPr="009B56AC" w14:paraId="7B3B34CB" w14:textId="77777777" w:rsidTr="00D8720B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052BFB20" w14:textId="77777777" w:rsidR="00C266D8" w:rsidRPr="009B56AC" w:rsidRDefault="00C266D8" w:rsidP="00D8720B">
            <w:pPr>
              <w:pStyle w:val="ECVLeftDetails"/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</w:pP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Competenţe</w:t>
            </w:r>
            <w:proofErr w:type="spellEnd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digitale </w:t>
            </w:r>
          </w:p>
        </w:tc>
        <w:tc>
          <w:tcPr>
            <w:tcW w:w="7542" w:type="dxa"/>
            <w:shd w:val="clear" w:color="auto" w:fill="auto"/>
          </w:tcPr>
          <w:p w14:paraId="034D9AC6" w14:textId="77777777" w:rsidR="00C266D8" w:rsidRPr="009B56AC" w:rsidRDefault="00C266D8" w:rsidP="00C266D8">
            <w:pPr>
              <w:pStyle w:val="ECVSectionBullet"/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o bună </w:t>
            </w: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cunoaştere</w:t>
            </w:r>
            <w:proofErr w:type="spellEnd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a instrumentelor Microsoft Office™;</w:t>
            </w:r>
          </w:p>
          <w:p w14:paraId="53374E7B" w14:textId="77777777" w:rsidR="00C266D8" w:rsidRPr="009B56AC" w:rsidRDefault="00C266D8" w:rsidP="00C266D8">
            <w:pPr>
              <w:pStyle w:val="ECVSectionBullet"/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utilizarea programului SPPS;</w:t>
            </w:r>
          </w:p>
          <w:p w14:paraId="0BCAB981" w14:textId="77777777" w:rsidR="00C266D8" w:rsidRPr="009B56AC" w:rsidRDefault="00C266D8" w:rsidP="00C266D8">
            <w:pPr>
              <w:pStyle w:val="ECVSectionBullet"/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utilizarea si interogarea bazelor de date </w:t>
            </w:r>
            <w:proofErr w:type="spellStart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>stiintifice</w:t>
            </w:r>
            <w:proofErr w:type="spellEnd"/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 PROQUEST, SCOPUS, EBSCO, WEB of SCIENCE</w:t>
            </w:r>
          </w:p>
        </w:tc>
      </w:tr>
    </w:tbl>
    <w:p w14:paraId="7B1EE72D" w14:textId="0A6CED2B" w:rsidR="004D2309" w:rsidRPr="009B56AC" w:rsidRDefault="004D2309">
      <w:pPr>
        <w:pStyle w:val="ECVText"/>
        <w:rPr>
          <w:sz w:val="20"/>
          <w:szCs w:val="20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C09EA" w:rsidRPr="009B56AC" w14:paraId="6B3E6464" w14:textId="77777777" w:rsidTr="00D66899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656258FE" w14:textId="77777777" w:rsidR="002C09EA" w:rsidRPr="009B56AC" w:rsidRDefault="002C09EA" w:rsidP="00D66899">
            <w:pPr>
              <w:pStyle w:val="ECVLeftHeading"/>
              <w:rPr>
                <w:b/>
                <w:bCs/>
                <w:sz w:val="20"/>
                <w:szCs w:val="20"/>
                <w:lang w:val="ro-RO"/>
              </w:rPr>
            </w:pPr>
            <w:r w:rsidRPr="009B56AC">
              <w:rPr>
                <w:b/>
                <w:bCs/>
                <w:caps w:val="0"/>
                <w:color w:val="auto"/>
                <w:sz w:val="20"/>
                <w:szCs w:val="20"/>
                <w:lang w:val="ro-RO"/>
              </w:rPr>
              <w:lastRenderedPageBreak/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8FCF48C" w14:textId="77777777" w:rsidR="002C09EA" w:rsidRPr="009B56AC" w:rsidRDefault="002C09EA" w:rsidP="00D66899">
            <w:pPr>
              <w:pStyle w:val="ECVBlueBox"/>
              <w:rPr>
                <w:sz w:val="20"/>
                <w:szCs w:val="20"/>
                <w:lang w:val="ro-RO"/>
              </w:rPr>
            </w:pPr>
            <w:r w:rsidRPr="009B56AC">
              <w:rPr>
                <w:noProof/>
                <w:sz w:val="20"/>
                <w:szCs w:val="20"/>
                <w:lang w:val="en-US" w:eastAsia="en-US" w:bidi="ar-SA"/>
              </w:rPr>
              <w:drawing>
                <wp:inline distT="0" distB="0" distL="0" distR="0" wp14:anchorId="6B0AD2D6" wp14:editId="19475DE5">
                  <wp:extent cx="4786630" cy="90805"/>
                  <wp:effectExtent l="0" t="0" r="0" b="4445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56AC">
              <w:rPr>
                <w:sz w:val="20"/>
                <w:szCs w:val="20"/>
                <w:lang w:val="ro-RO"/>
              </w:rPr>
              <w:t xml:space="preserve"> </w:t>
            </w:r>
          </w:p>
        </w:tc>
      </w:tr>
    </w:tbl>
    <w:p w14:paraId="618B69F9" w14:textId="4AF67E5C" w:rsidR="006A171C" w:rsidRDefault="006A171C">
      <w:pPr>
        <w:pStyle w:val="ECVText"/>
        <w:rPr>
          <w:sz w:val="20"/>
          <w:szCs w:val="20"/>
          <w:lang w:val="ro-RO"/>
        </w:rPr>
      </w:pPr>
    </w:p>
    <w:p w14:paraId="6D5A70AD" w14:textId="77777777" w:rsidR="00804373" w:rsidRDefault="00804373">
      <w:pPr>
        <w:pStyle w:val="ECVText"/>
        <w:rPr>
          <w:sz w:val="20"/>
          <w:szCs w:val="20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249"/>
      </w:tblGrid>
      <w:tr w:rsidR="00CE5FC0" w:rsidRPr="009B56AC" w14:paraId="3FB59D5B" w14:textId="77777777" w:rsidTr="00CE5FC0">
        <w:trPr>
          <w:cantSplit/>
          <w:trHeight w:val="170"/>
        </w:trPr>
        <w:tc>
          <w:tcPr>
            <w:tcW w:w="2127" w:type="dxa"/>
            <w:shd w:val="clear" w:color="auto" w:fill="auto"/>
          </w:tcPr>
          <w:p w14:paraId="681E8633" w14:textId="77777777" w:rsidR="00CE5FC0" w:rsidRPr="009B56AC" w:rsidRDefault="00CE5FC0" w:rsidP="00FF3F0B">
            <w:pPr>
              <w:pStyle w:val="ECVLeftDetails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color w:val="auto"/>
                <w:sz w:val="20"/>
                <w:szCs w:val="20"/>
                <w:lang w:val="ro-RO"/>
              </w:rPr>
              <w:t xml:space="preserve">Permis de conducere </w:t>
            </w:r>
          </w:p>
        </w:tc>
        <w:tc>
          <w:tcPr>
            <w:tcW w:w="8249" w:type="dxa"/>
            <w:shd w:val="clear" w:color="auto" w:fill="auto"/>
          </w:tcPr>
          <w:p w14:paraId="760F301C" w14:textId="77777777" w:rsidR="00CE5FC0" w:rsidRPr="009B56AC" w:rsidRDefault="00CE5FC0" w:rsidP="00FF3F0B">
            <w:pPr>
              <w:pStyle w:val="ECVSectionBullet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Categoria B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239"/>
      </w:tblGrid>
      <w:tr w:rsidR="00763788" w:rsidRPr="009B56AC" w14:paraId="7020C966" w14:textId="77777777" w:rsidTr="00CE5FC0">
        <w:trPr>
          <w:trHeight w:val="586"/>
        </w:trPr>
        <w:tc>
          <w:tcPr>
            <w:tcW w:w="2127" w:type="dxa"/>
          </w:tcPr>
          <w:p w14:paraId="44951C04" w14:textId="77777777" w:rsidR="00763788" w:rsidRPr="009B56AC" w:rsidRDefault="00763788" w:rsidP="00D66899">
            <w:pPr>
              <w:pStyle w:val="ECVText"/>
              <w:jc w:val="right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Afilieri</w:t>
            </w:r>
          </w:p>
        </w:tc>
        <w:tc>
          <w:tcPr>
            <w:tcW w:w="8239" w:type="dxa"/>
          </w:tcPr>
          <w:p w14:paraId="27609E2C" w14:textId="16D8E11E" w:rsidR="00763788" w:rsidRPr="009B56AC" w:rsidRDefault="00763788" w:rsidP="00D66899">
            <w:pPr>
              <w:pStyle w:val="ECVSectionDetails"/>
              <w:numPr>
                <w:ilvl w:val="0"/>
                <w:numId w:val="5"/>
              </w:numPr>
              <w:tabs>
                <w:tab w:val="clear" w:pos="720"/>
                <w:tab w:val="num" w:pos="177"/>
              </w:tabs>
              <w:ind w:hanging="685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Colegiul Psihologilor din Romania (2021 -</w:t>
            </w:r>
            <w:r w:rsidR="00CE5FC0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prezent</w:t>
            </w:r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)</w:t>
            </w:r>
          </w:p>
          <w:p w14:paraId="40A0B3DC" w14:textId="25A2951B" w:rsidR="00CE5FC0" w:rsidRPr="00A35B17" w:rsidRDefault="00763788" w:rsidP="00A35B17">
            <w:pPr>
              <w:pStyle w:val="ECVSectionDetails"/>
              <w:numPr>
                <w:ilvl w:val="0"/>
                <w:numId w:val="5"/>
              </w:numPr>
              <w:tabs>
                <w:tab w:val="clear" w:pos="720"/>
                <w:tab w:val="num" w:pos="177"/>
              </w:tabs>
              <w:ind w:hanging="685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Asociatia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Cercetare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Consiliere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Psihoterapie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Integrativa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 xml:space="preserve"> – ACCPI, Timisoara (2021 -</w:t>
            </w:r>
            <w:proofErr w:type="spellStart"/>
            <w:r w:rsidR="00CE5FC0">
              <w:rPr>
                <w:rFonts w:asciiTheme="minorHAnsi" w:hAnsiTheme="minorHAnsi" w:cstheme="minorHAnsi"/>
                <w:sz w:val="20"/>
                <w:szCs w:val="20"/>
              </w:rPr>
              <w:t>prezent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763788" w:rsidRPr="009B56AC" w14:paraId="58C975B6" w14:textId="77777777" w:rsidTr="00CE5FC0">
        <w:tc>
          <w:tcPr>
            <w:tcW w:w="2127" w:type="dxa"/>
          </w:tcPr>
          <w:p w14:paraId="34DB3D06" w14:textId="3206C3E1" w:rsidR="00763788" w:rsidRPr="009B56AC" w:rsidRDefault="00763788" w:rsidP="00D66899">
            <w:pPr>
              <w:pStyle w:val="ECVText"/>
              <w:jc w:val="right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Proiecte</w:t>
            </w:r>
            <w:r w:rsidR="00CE5FC0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artistice</w:t>
            </w:r>
          </w:p>
        </w:tc>
        <w:tc>
          <w:tcPr>
            <w:tcW w:w="8239" w:type="dxa"/>
          </w:tcPr>
          <w:p w14:paraId="59C0E978" w14:textId="4DD441F8" w:rsidR="00C266D8" w:rsidRPr="009B56AC" w:rsidRDefault="00C266D8" w:rsidP="00D66899">
            <w:pPr>
              <w:pStyle w:val="ECVSectionDetails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- </w:t>
            </w:r>
            <w:r w:rsidR="00CE5FC0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 </w:t>
            </w:r>
            <w:proofErr w:type="spellStart"/>
            <w:r w:rsidR="00763788"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Asociatia</w:t>
            </w:r>
            <w:proofErr w:type="spellEnd"/>
            <w:r w:rsidR="00763788"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763788"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Timisoara</w:t>
            </w:r>
            <w:proofErr w:type="spellEnd"/>
            <w:r w:rsidR="00763788"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Capitala Culturala Europeana (2018 – </w:t>
            </w:r>
            <w:r w:rsid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2021</w:t>
            </w:r>
            <w:r w:rsidR="00763788"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) in cadrul </w:t>
            </w:r>
            <w:proofErr w:type="spellStart"/>
            <w:r w:rsidR="00763788"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caruia</w:t>
            </w:r>
            <w:proofErr w:type="spellEnd"/>
            <w:r w:rsidR="00763788"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: deplasare la Ravena, Italia, la </w:t>
            </w:r>
            <w:proofErr w:type="spellStart"/>
            <w:r w:rsidR="00763788"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Teatro</w:t>
            </w:r>
            <w:proofErr w:type="spellEnd"/>
            <w:r w:rsidR="00763788"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763788"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delle</w:t>
            </w:r>
            <w:proofErr w:type="spellEnd"/>
            <w:r w:rsidR="00763788"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Albe – </w:t>
            </w:r>
            <w:proofErr w:type="spellStart"/>
            <w:r w:rsidR="00763788"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Theatre</w:t>
            </w:r>
            <w:proofErr w:type="spellEnd"/>
            <w:r w:rsidR="00763788"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Company, via di Roma, 39 Ravenna (iulie 2021) pentru participare ca si actor in cadrul spectacolului de teatru „Divina Comedie” de Dante </w:t>
            </w:r>
            <w:proofErr w:type="spellStart"/>
            <w:r w:rsidR="00763788"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Aligheri</w:t>
            </w:r>
            <w:proofErr w:type="spellEnd"/>
            <w:r w:rsidR="00763788"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, in regia lui </w:t>
            </w:r>
            <w:proofErr w:type="spellStart"/>
            <w:r w:rsidR="00763788"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Ermanna</w:t>
            </w:r>
            <w:proofErr w:type="spellEnd"/>
            <w:r w:rsidR="00763788"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763788"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Montagari</w:t>
            </w:r>
            <w:proofErr w:type="spellEnd"/>
            <w:r w:rsidR="00763788"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si </w:t>
            </w:r>
            <w:proofErr w:type="spellStart"/>
            <w:r w:rsidR="00763788"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Marco</w:t>
            </w:r>
            <w:proofErr w:type="spellEnd"/>
            <w:r w:rsidR="00763788"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763788"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Martinelli</w:t>
            </w:r>
            <w:proofErr w:type="spellEnd"/>
            <w:r w:rsidR="00763788"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. (1 spectacol</w:t>
            </w:r>
            <w:r w:rsidR="00CE5FC0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, zilnic, timp de </w:t>
            </w:r>
            <w:r w:rsidR="00763788"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1 </w:t>
            </w:r>
            <w:proofErr w:type="spellStart"/>
            <w:r w:rsidR="00763788"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saptamana</w:t>
            </w:r>
            <w:proofErr w:type="spellEnd"/>
            <w:r w:rsidR="00CE5FC0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, </w:t>
            </w:r>
            <w:proofErr w:type="spellStart"/>
            <w:r w:rsidR="00CE5FC0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avand</w:t>
            </w:r>
            <w:proofErr w:type="spellEnd"/>
            <w:r w:rsidR="00CE5FC0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peste 1000 de spectatori</w:t>
            </w:r>
            <w:r w:rsidR="00763788"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).</w:t>
            </w:r>
          </w:p>
        </w:tc>
      </w:tr>
      <w:tr w:rsidR="00763788" w:rsidRPr="009B56AC" w14:paraId="78DEEC12" w14:textId="77777777" w:rsidTr="00CE5FC0">
        <w:tc>
          <w:tcPr>
            <w:tcW w:w="2127" w:type="dxa"/>
          </w:tcPr>
          <w:p w14:paraId="43B5AE25" w14:textId="5C1D751A" w:rsidR="00763788" w:rsidRPr="009B56AC" w:rsidRDefault="00D02943" w:rsidP="00D66899">
            <w:pPr>
              <w:pStyle w:val="ECVText"/>
              <w:jc w:val="right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Workshop</w:t>
            </w:r>
            <w:r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-uri</w:t>
            </w:r>
            <w:r w:rsidR="00CE5FC0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în rolul de </w:t>
            </w:r>
            <w:proofErr w:type="spellStart"/>
            <w:r w:rsidR="00CE5FC0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co</w:t>
            </w:r>
            <w:proofErr w:type="spellEnd"/>
            <w:r w:rsidR="00CE5FC0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-coordonator</w:t>
            </w:r>
          </w:p>
        </w:tc>
        <w:tc>
          <w:tcPr>
            <w:tcW w:w="8239" w:type="dxa"/>
          </w:tcPr>
          <w:p w14:paraId="47789AFE" w14:textId="30016839" w:rsidR="00763788" w:rsidRPr="009B56AC" w:rsidRDefault="009B56AC" w:rsidP="00D02943">
            <w:pPr>
              <w:pStyle w:val="ECVSectionDetails"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Eu și emoțiile mele -workshop: Coordonatori workshop: Prof. Hogea Lavinia, Drd.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Bernad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Brenda</w:t>
            </w:r>
            <w:proofErr w:type="spellEnd"/>
            <w:r w:rsidRPr="009B56AC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(https://www.umft.ro/ro/eu-si-emotiile-mele_2023/)</w:t>
            </w:r>
          </w:p>
        </w:tc>
      </w:tr>
    </w:tbl>
    <w:p w14:paraId="1AD72536" w14:textId="607AF2BE" w:rsidR="00742BB7" w:rsidRPr="00804373" w:rsidRDefault="00742BB7" w:rsidP="00804373">
      <w:pPr>
        <w:tabs>
          <w:tab w:val="left" w:pos="3048"/>
        </w:tabs>
        <w:rPr>
          <w:lang w:val="ro-RO"/>
        </w:rPr>
      </w:pPr>
    </w:p>
    <w:sectPr w:rsidR="00742BB7" w:rsidRPr="00804373">
      <w:headerReference w:type="even" r:id="rId19"/>
      <w:headerReference w:type="default" r:id="rId20"/>
      <w:footerReference w:type="even" r:id="rId21"/>
      <w:footerReference w:type="default" r:id="rId22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2934C2" w14:textId="77777777" w:rsidR="003772E9" w:rsidRDefault="003772E9">
      <w:r>
        <w:separator/>
      </w:r>
    </w:p>
  </w:endnote>
  <w:endnote w:type="continuationSeparator" w:id="0">
    <w:p w14:paraId="17225039" w14:textId="77777777" w:rsidR="003772E9" w:rsidRDefault="00377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8F0267" w14:textId="3FFF45A4" w:rsidR="00D66899" w:rsidRPr="00E026E6" w:rsidRDefault="00D66899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>
      <w:rPr>
        <w:rFonts w:ascii="ArialMT" w:eastAsia="ArialMT" w:hAnsi="ArialMT" w:cs="ArialMT"/>
        <w:sz w:val="14"/>
        <w:szCs w:val="14"/>
        <w:lang w:val="it-IT"/>
      </w:rPr>
      <w:t xml:space="preserve">© </w:t>
    </w:r>
    <w:r>
      <w:rPr>
        <w:rFonts w:ascii="ArialMT" w:eastAsia="ArialMT" w:hAnsi="ArialMT" w:cs="ArialMT"/>
        <w:sz w:val="14"/>
        <w:szCs w:val="14"/>
        <w:lang w:val="it-IT"/>
      </w:rPr>
      <w:t>Uniunea Europeană, 2002-2021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586116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586116">
      <w:rPr>
        <w:rFonts w:eastAsia="ArialMT" w:cs="ArialMT"/>
        <w:noProof/>
        <w:sz w:val="14"/>
        <w:szCs w:val="14"/>
        <w:lang w:val="it-IT"/>
      </w:rPr>
      <w:t>8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82A650" w14:textId="130C5D09" w:rsidR="00D66899" w:rsidRPr="00E026E6" w:rsidRDefault="00D66899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586116">
      <w:rPr>
        <w:rFonts w:eastAsia="ArialMT" w:cs="ArialMT"/>
        <w:noProof/>
        <w:sz w:val="14"/>
        <w:szCs w:val="14"/>
        <w:lang w:val="it-IT"/>
      </w:rPr>
      <w:t>1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586116">
      <w:rPr>
        <w:rFonts w:eastAsia="ArialMT" w:cs="ArialMT"/>
        <w:noProof/>
        <w:sz w:val="14"/>
        <w:szCs w:val="14"/>
        <w:lang w:val="it-IT"/>
      </w:rPr>
      <w:t>8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69EC12" w14:textId="77777777" w:rsidR="003772E9" w:rsidRDefault="003772E9">
      <w:r>
        <w:separator/>
      </w:r>
    </w:p>
  </w:footnote>
  <w:footnote w:type="continuationSeparator" w:id="0">
    <w:p w14:paraId="0890D2B1" w14:textId="77777777" w:rsidR="003772E9" w:rsidRDefault="00377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CBCAD" w14:textId="6FCAF5E0" w:rsidR="00D66899" w:rsidRDefault="00D66899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6704" behindDoc="0" locked="0" layoutInCell="1" allowOverlap="1" wp14:anchorId="5E14F0B0" wp14:editId="6462710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  <w:r>
      <w:tab/>
      <w:t xml:space="preserve"> </w:t>
    </w:r>
    <w:r>
      <w:rPr>
        <w:szCs w:val="20"/>
      </w:rPr>
      <w:t xml:space="preserve">Curriculum Vitae </w:t>
    </w:r>
    <w:r>
      <w:rPr>
        <w:szCs w:val="20"/>
      </w:rPr>
      <w:tab/>
      <w:t xml:space="preserve"> </w:t>
    </w:r>
    <w:proofErr w:type="spellStart"/>
    <w:r>
      <w:rPr>
        <w:szCs w:val="20"/>
      </w:rPr>
      <w:t>Bernad</w:t>
    </w:r>
    <w:proofErr w:type="spellEnd"/>
    <w:r>
      <w:rPr>
        <w:szCs w:val="20"/>
      </w:rPr>
      <w:t xml:space="preserve"> Brenda-Cristiana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ACA17" w14:textId="6C36FDA0" w:rsidR="00D66899" w:rsidRDefault="00D66899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728" behindDoc="0" locked="0" layoutInCell="1" allowOverlap="1" wp14:anchorId="2F979C6C" wp14:editId="6658A483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  <w:r>
      <w:tab/>
      <w:t xml:space="preserve"> </w:t>
    </w:r>
    <w:r>
      <w:rPr>
        <w:szCs w:val="20"/>
      </w:rPr>
      <w:t xml:space="preserve">Curriculum Vitae </w:t>
    </w:r>
    <w:r>
      <w:rPr>
        <w:szCs w:val="20"/>
      </w:rPr>
      <w:tab/>
      <w:t xml:space="preserve"> BERNAD Brenda-Cristiana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;visibility:visible;mso-wrap-style:square" o:bullet="t" filled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069520F6"/>
    <w:multiLevelType w:val="hybridMultilevel"/>
    <w:tmpl w:val="8DA8D6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B5C93"/>
    <w:multiLevelType w:val="hybridMultilevel"/>
    <w:tmpl w:val="782CD30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452DC"/>
    <w:multiLevelType w:val="hybridMultilevel"/>
    <w:tmpl w:val="F486736A"/>
    <w:lvl w:ilvl="0" w:tplc="08090001">
      <w:start w:val="1"/>
      <w:numFmt w:val="bullet"/>
      <w:lvlText w:val=""/>
      <w:lvlJc w:val="left"/>
      <w:pPr>
        <w:ind w:left="1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5" w15:restartNumberingAfterBreak="0">
    <w:nsid w:val="17844D85"/>
    <w:multiLevelType w:val="hybridMultilevel"/>
    <w:tmpl w:val="3B989A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19305F"/>
    <w:multiLevelType w:val="hybridMultilevel"/>
    <w:tmpl w:val="D3B08844"/>
    <w:lvl w:ilvl="0" w:tplc="08090001">
      <w:start w:val="1"/>
      <w:numFmt w:val="bullet"/>
      <w:lvlText w:val=""/>
      <w:lvlJc w:val="left"/>
      <w:pPr>
        <w:ind w:left="1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7" w15:restartNumberingAfterBreak="0">
    <w:nsid w:val="18DA1B90"/>
    <w:multiLevelType w:val="hybridMultilevel"/>
    <w:tmpl w:val="FB8AA7E4"/>
    <w:lvl w:ilvl="0" w:tplc="0809000F">
      <w:start w:val="1"/>
      <w:numFmt w:val="decimal"/>
      <w:lvlText w:val="%1."/>
      <w:lvlJc w:val="left"/>
      <w:pPr>
        <w:ind w:left="1146" w:hanging="72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65B2234"/>
    <w:multiLevelType w:val="hybridMultilevel"/>
    <w:tmpl w:val="DFC668FE"/>
    <w:lvl w:ilvl="0" w:tplc="2E4A2FF4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cstheme="minorHAnsi"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56697"/>
    <w:multiLevelType w:val="hybridMultilevel"/>
    <w:tmpl w:val="F036F492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C0C8C"/>
    <w:multiLevelType w:val="hybridMultilevel"/>
    <w:tmpl w:val="18B4FFD2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FD549A"/>
    <w:multiLevelType w:val="hybridMultilevel"/>
    <w:tmpl w:val="A8820C10"/>
    <w:lvl w:ilvl="0" w:tplc="1E783A9C">
      <w:numFmt w:val="bullet"/>
      <w:lvlText w:val="◦"/>
      <w:lvlJc w:val="left"/>
      <w:pPr>
        <w:ind w:left="1000" w:hanging="182"/>
      </w:pPr>
      <w:rPr>
        <w:rFonts w:ascii="Trebuchet MS" w:eastAsia="Trebuchet MS" w:hAnsi="Trebuchet MS" w:cs="Trebuchet MS" w:hint="default"/>
        <w:w w:val="165"/>
        <w:sz w:val="20"/>
        <w:szCs w:val="20"/>
        <w:lang w:val="ro-RO" w:eastAsia="en-US" w:bidi="ar-SA"/>
      </w:rPr>
    </w:lvl>
    <w:lvl w:ilvl="1" w:tplc="DBD2C2FA">
      <w:numFmt w:val="bullet"/>
      <w:lvlText w:val="•"/>
      <w:lvlJc w:val="left"/>
      <w:pPr>
        <w:ind w:left="1948" w:hanging="182"/>
      </w:pPr>
      <w:rPr>
        <w:lang w:val="ro-RO" w:eastAsia="en-US" w:bidi="ar-SA"/>
      </w:rPr>
    </w:lvl>
    <w:lvl w:ilvl="2" w:tplc="8CE6D84C">
      <w:numFmt w:val="bullet"/>
      <w:lvlText w:val="•"/>
      <w:lvlJc w:val="left"/>
      <w:pPr>
        <w:ind w:left="2896" w:hanging="182"/>
      </w:pPr>
      <w:rPr>
        <w:lang w:val="ro-RO" w:eastAsia="en-US" w:bidi="ar-SA"/>
      </w:rPr>
    </w:lvl>
    <w:lvl w:ilvl="3" w:tplc="7F2C36A2">
      <w:numFmt w:val="bullet"/>
      <w:lvlText w:val="•"/>
      <w:lvlJc w:val="left"/>
      <w:pPr>
        <w:ind w:left="3844" w:hanging="182"/>
      </w:pPr>
      <w:rPr>
        <w:lang w:val="ro-RO" w:eastAsia="en-US" w:bidi="ar-SA"/>
      </w:rPr>
    </w:lvl>
    <w:lvl w:ilvl="4" w:tplc="5E541BCE">
      <w:numFmt w:val="bullet"/>
      <w:lvlText w:val="•"/>
      <w:lvlJc w:val="left"/>
      <w:pPr>
        <w:ind w:left="4792" w:hanging="182"/>
      </w:pPr>
      <w:rPr>
        <w:lang w:val="ro-RO" w:eastAsia="en-US" w:bidi="ar-SA"/>
      </w:rPr>
    </w:lvl>
    <w:lvl w:ilvl="5" w:tplc="1042F700">
      <w:numFmt w:val="bullet"/>
      <w:lvlText w:val="•"/>
      <w:lvlJc w:val="left"/>
      <w:pPr>
        <w:ind w:left="5740" w:hanging="182"/>
      </w:pPr>
      <w:rPr>
        <w:lang w:val="ro-RO" w:eastAsia="en-US" w:bidi="ar-SA"/>
      </w:rPr>
    </w:lvl>
    <w:lvl w:ilvl="6" w:tplc="5AA28A70">
      <w:numFmt w:val="bullet"/>
      <w:lvlText w:val="•"/>
      <w:lvlJc w:val="left"/>
      <w:pPr>
        <w:ind w:left="6688" w:hanging="182"/>
      </w:pPr>
      <w:rPr>
        <w:lang w:val="ro-RO" w:eastAsia="en-US" w:bidi="ar-SA"/>
      </w:rPr>
    </w:lvl>
    <w:lvl w:ilvl="7" w:tplc="7BB41152">
      <w:numFmt w:val="bullet"/>
      <w:lvlText w:val="•"/>
      <w:lvlJc w:val="left"/>
      <w:pPr>
        <w:ind w:left="7636" w:hanging="182"/>
      </w:pPr>
      <w:rPr>
        <w:lang w:val="ro-RO" w:eastAsia="en-US" w:bidi="ar-SA"/>
      </w:rPr>
    </w:lvl>
    <w:lvl w:ilvl="8" w:tplc="BB3A335C">
      <w:numFmt w:val="bullet"/>
      <w:lvlText w:val="•"/>
      <w:lvlJc w:val="left"/>
      <w:pPr>
        <w:ind w:left="8584" w:hanging="182"/>
      </w:pPr>
      <w:rPr>
        <w:lang w:val="ro-RO" w:eastAsia="en-US" w:bidi="ar-SA"/>
      </w:rPr>
    </w:lvl>
  </w:abstractNum>
  <w:abstractNum w:abstractNumId="12" w15:restartNumberingAfterBreak="0">
    <w:nsid w:val="3FAB3889"/>
    <w:multiLevelType w:val="hybridMultilevel"/>
    <w:tmpl w:val="5C70C588"/>
    <w:lvl w:ilvl="0" w:tplc="08090001">
      <w:start w:val="1"/>
      <w:numFmt w:val="bullet"/>
      <w:lvlText w:val=""/>
      <w:lvlJc w:val="left"/>
      <w:pPr>
        <w:ind w:left="1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13" w15:restartNumberingAfterBreak="0">
    <w:nsid w:val="4E4B598C"/>
    <w:multiLevelType w:val="hybridMultilevel"/>
    <w:tmpl w:val="50264F6C"/>
    <w:lvl w:ilvl="0" w:tplc="080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4" w15:restartNumberingAfterBreak="0">
    <w:nsid w:val="517C574E"/>
    <w:multiLevelType w:val="hybridMultilevel"/>
    <w:tmpl w:val="67B4E3A8"/>
    <w:lvl w:ilvl="0" w:tplc="56381D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440F9"/>
    <w:multiLevelType w:val="hybridMultilevel"/>
    <w:tmpl w:val="4C167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3C1A44"/>
    <w:multiLevelType w:val="hybridMultilevel"/>
    <w:tmpl w:val="3EA2365A"/>
    <w:lvl w:ilvl="0" w:tplc="A1A24E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A0F92"/>
    <w:multiLevelType w:val="hybridMultilevel"/>
    <w:tmpl w:val="20D0215E"/>
    <w:lvl w:ilvl="0" w:tplc="F67C9232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0D3EFA"/>
    <w:multiLevelType w:val="hybridMultilevel"/>
    <w:tmpl w:val="B366D7D0"/>
    <w:lvl w:ilvl="0" w:tplc="BA3E7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556756"/>
    <w:multiLevelType w:val="hybridMultilevel"/>
    <w:tmpl w:val="19AC5550"/>
    <w:lvl w:ilvl="0" w:tplc="7ECE1DF6">
      <w:start w:val="25"/>
      <w:numFmt w:val="bullet"/>
      <w:lvlText w:val="-"/>
      <w:lvlJc w:val="left"/>
      <w:pPr>
        <w:ind w:left="1538" w:hanging="360"/>
      </w:pPr>
      <w:rPr>
        <w:rFonts w:ascii="Arial Narrow" w:eastAsia="Times New Roman" w:hAnsi="Arial Narrow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98" w:hanging="360"/>
      </w:pPr>
      <w:rPr>
        <w:rFonts w:ascii="Wingdings" w:hAnsi="Wingdings" w:hint="default"/>
      </w:rPr>
    </w:lvl>
  </w:abstractNum>
  <w:abstractNum w:abstractNumId="20" w15:restartNumberingAfterBreak="0">
    <w:nsid w:val="743034F8"/>
    <w:multiLevelType w:val="hybridMultilevel"/>
    <w:tmpl w:val="E38C2E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BB5239"/>
    <w:multiLevelType w:val="hybridMultilevel"/>
    <w:tmpl w:val="7E5AA93E"/>
    <w:lvl w:ilvl="0" w:tplc="7E1EA8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F942857"/>
    <w:multiLevelType w:val="hybridMultilevel"/>
    <w:tmpl w:val="B3CE5F80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19"/>
  </w:num>
  <w:num w:numId="5">
    <w:abstractNumId w:val="14"/>
  </w:num>
  <w:num w:numId="6">
    <w:abstractNumId w:val="18"/>
  </w:num>
  <w:num w:numId="7">
    <w:abstractNumId w:val="20"/>
  </w:num>
  <w:num w:numId="8">
    <w:abstractNumId w:val="4"/>
  </w:num>
  <w:num w:numId="9">
    <w:abstractNumId w:val="13"/>
  </w:num>
  <w:num w:numId="10">
    <w:abstractNumId w:val="3"/>
  </w:num>
  <w:num w:numId="11">
    <w:abstractNumId w:val="10"/>
  </w:num>
  <w:num w:numId="12">
    <w:abstractNumId w:val="9"/>
  </w:num>
  <w:num w:numId="13">
    <w:abstractNumId w:val="22"/>
  </w:num>
  <w:num w:numId="14">
    <w:abstractNumId w:val="2"/>
  </w:num>
  <w:num w:numId="15">
    <w:abstractNumId w:val="6"/>
  </w:num>
  <w:num w:numId="16">
    <w:abstractNumId w:val="12"/>
  </w:num>
  <w:num w:numId="17">
    <w:abstractNumId w:val="5"/>
  </w:num>
  <w:num w:numId="18">
    <w:abstractNumId w:val="15"/>
  </w:num>
  <w:num w:numId="19">
    <w:abstractNumId w:val="8"/>
  </w:num>
  <w:num w:numId="20">
    <w:abstractNumId w:val="21"/>
  </w:num>
  <w:num w:numId="21">
    <w:abstractNumId w:val="16"/>
  </w:num>
  <w:num w:numId="22">
    <w:abstractNumId w:val="17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ezNDOwNDMzNjAzNbFQ0lEKTi0uzszPAykwrgUA4WmxJiwAAAA="/>
  </w:docVars>
  <w:rsids>
    <w:rsidRoot w:val="00495E21"/>
    <w:rsid w:val="000305FA"/>
    <w:rsid w:val="00030AAF"/>
    <w:rsid w:val="00037499"/>
    <w:rsid w:val="00045FAB"/>
    <w:rsid w:val="0004758A"/>
    <w:rsid w:val="0005023A"/>
    <w:rsid w:val="000603CC"/>
    <w:rsid w:val="000632AB"/>
    <w:rsid w:val="00082CA1"/>
    <w:rsid w:val="0008437B"/>
    <w:rsid w:val="0009533E"/>
    <w:rsid w:val="000E3A22"/>
    <w:rsid w:val="000F7A43"/>
    <w:rsid w:val="001063DB"/>
    <w:rsid w:val="0011000A"/>
    <w:rsid w:val="001164E7"/>
    <w:rsid w:val="00140114"/>
    <w:rsid w:val="00171C4E"/>
    <w:rsid w:val="001A273F"/>
    <w:rsid w:val="001A6CEB"/>
    <w:rsid w:val="001B58D8"/>
    <w:rsid w:val="001B7C23"/>
    <w:rsid w:val="00200D8E"/>
    <w:rsid w:val="00201E8C"/>
    <w:rsid w:val="002270C1"/>
    <w:rsid w:val="00263B74"/>
    <w:rsid w:val="002835B1"/>
    <w:rsid w:val="002B0E99"/>
    <w:rsid w:val="002C09EA"/>
    <w:rsid w:val="002C3BB9"/>
    <w:rsid w:val="002C5399"/>
    <w:rsid w:val="002D10E8"/>
    <w:rsid w:val="002E7F1D"/>
    <w:rsid w:val="00303FEC"/>
    <w:rsid w:val="003054E4"/>
    <w:rsid w:val="00341375"/>
    <w:rsid w:val="00342DD4"/>
    <w:rsid w:val="00352C01"/>
    <w:rsid w:val="003772E9"/>
    <w:rsid w:val="0039284E"/>
    <w:rsid w:val="003A236B"/>
    <w:rsid w:val="003C10C7"/>
    <w:rsid w:val="003E459C"/>
    <w:rsid w:val="003E615D"/>
    <w:rsid w:val="00400CBC"/>
    <w:rsid w:val="00427B17"/>
    <w:rsid w:val="00430DCE"/>
    <w:rsid w:val="00442027"/>
    <w:rsid w:val="00480FF3"/>
    <w:rsid w:val="00494661"/>
    <w:rsid w:val="00495E21"/>
    <w:rsid w:val="004C3644"/>
    <w:rsid w:val="004D2309"/>
    <w:rsid w:val="004F41CA"/>
    <w:rsid w:val="004F456B"/>
    <w:rsid w:val="00510BF0"/>
    <w:rsid w:val="00517FD2"/>
    <w:rsid w:val="005216C0"/>
    <w:rsid w:val="00524317"/>
    <w:rsid w:val="00526B68"/>
    <w:rsid w:val="00527447"/>
    <w:rsid w:val="0056530E"/>
    <w:rsid w:val="00586116"/>
    <w:rsid w:val="005B5ED5"/>
    <w:rsid w:val="005D30A6"/>
    <w:rsid w:val="00600955"/>
    <w:rsid w:val="00605115"/>
    <w:rsid w:val="00615280"/>
    <w:rsid w:val="00621F36"/>
    <w:rsid w:val="00624B33"/>
    <w:rsid w:val="00624C24"/>
    <w:rsid w:val="00655609"/>
    <w:rsid w:val="00660A3E"/>
    <w:rsid w:val="0066352D"/>
    <w:rsid w:val="0067244E"/>
    <w:rsid w:val="006866B3"/>
    <w:rsid w:val="006A171C"/>
    <w:rsid w:val="006E0E3D"/>
    <w:rsid w:val="006E7778"/>
    <w:rsid w:val="00714C95"/>
    <w:rsid w:val="00715994"/>
    <w:rsid w:val="007363DC"/>
    <w:rsid w:val="00742BB7"/>
    <w:rsid w:val="00763788"/>
    <w:rsid w:val="00771694"/>
    <w:rsid w:val="00771D81"/>
    <w:rsid w:val="00780717"/>
    <w:rsid w:val="00783F36"/>
    <w:rsid w:val="007910F1"/>
    <w:rsid w:val="00797A01"/>
    <w:rsid w:val="007B234A"/>
    <w:rsid w:val="007D63FB"/>
    <w:rsid w:val="007E0922"/>
    <w:rsid w:val="007E1E19"/>
    <w:rsid w:val="007E2568"/>
    <w:rsid w:val="0080117D"/>
    <w:rsid w:val="00804373"/>
    <w:rsid w:val="00807FF0"/>
    <w:rsid w:val="008270B0"/>
    <w:rsid w:val="008416DA"/>
    <w:rsid w:val="008826BA"/>
    <w:rsid w:val="00893CD9"/>
    <w:rsid w:val="00894086"/>
    <w:rsid w:val="008A1553"/>
    <w:rsid w:val="008F336D"/>
    <w:rsid w:val="00911E76"/>
    <w:rsid w:val="00915ED5"/>
    <w:rsid w:val="00945792"/>
    <w:rsid w:val="00952342"/>
    <w:rsid w:val="0098166D"/>
    <w:rsid w:val="0098335E"/>
    <w:rsid w:val="00983F4D"/>
    <w:rsid w:val="009A00F8"/>
    <w:rsid w:val="009B56AC"/>
    <w:rsid w:val="009E685E"/>
    <w:rsid w:val="009E7FD3"/>
    <w:rsid w:val="00A1230E"/>
    <w:rsid w:val="00A165E9"/>
    <w:rsid w:val="00A22CBA"/>
    <w:rsid w:val="00A35B17"/>
    <w:rsid w:val="00A41F83"/>
    <w:rsid w:val="00A42A97"/>
    <w:rsid w:val="00A61D8E"/>
    <w:rsid w:val="00A90DAB"/>
    <w:rsid w:val="00A92C0C"/>
    <w:rsid w:val="00A9351C"/>
    <w:rsid w:val="00AA168B"/>
    <w:rsid w:val="00AC4497"/>
    <w:rsid w:val="00AD12FE"/>
    <w:rsid w:val="00AE7639"/>
    <w:rsid w:val="00B23E51"/>
    <w:rsid w:val="00B25844"/>
    <w:rsid w:val="00B25D2A"/>
    <w:rsid w:val="00B82160"/>
    <w:rsid w:val="00BB73ED"/>
    <w:rsid w:val="00BE1624"/>
    <w:rsid w:val="00BF0EC4"/>
    <w:rsid w:val="00BF34C0"/>
    <w:rsid w:val="00BF6DBB"/>
    <w:rsid w:val="00BF7E5D"/>
    <w:rsid w:val="00C102BF"/>
    <w:rsid w:val="00C170CC"/>
    <w:rsid w:val="00C266D8"/>
    <w:rsid w:val="00C27DCA"/>
    <w:rsid w:val="00C42B01"/>
    <w:rsid w:val="00C502BB"/>
    <w:rsid w:val="00C53AA0"/>
    <w:rsid w:val="00C8172F"/>
    <w:rsid w:val="00C840EE"/>
    <w:rsid w:val="00C86392"/>
    <w:rsid w:val="00C92688"/>
    <w:rsid w:val="00CC1B18"/>
    <w:rsid w:val="00CE492F"/>
    <w:rsid w:val="00CE5FC0"/>
    <w:rsid w:val="00D02943"/>
    <w:rsid w:val="00D14911"/>
    <w:rsid w:val="00D44732"/>
    <w:rsid w:val="00D57946"/>
    <w:rsid w:val="00D66899"/>
    <w:rsid w:val="00D747F4"/>
    <w:rsid w:val="00D863ED"/>
    <w:rsid w:val="00D95502"/>
    <w:rsid w:val="00DC209E"/>
    <w:rsid w:val="00DD2990"/>
    <w:rsid w:val="00DE6C0E"/>
    <w:rsid w:val="00E026E6"/>
    <w:rsid w:val="00E31FF9"/>
    <w:rsid w:val="00E3221E"/>
    <w:rsid w:val="00E4634E"/>
    <w:rsid w:val="00E6784E"/>
    <w:rsid w:val="00E92BCC"/>
    <w:rsid w:val="00EE17FF"/>
    <w:rsid w:val="00EE2445"/>
    <w:rsid w:val="00EF015B"/>
    <w:rsid w:val="00F069B7"/>
    <w:rsid w:val="00F268BE"/>
    <w:rsid w:val="00F61CC8"/>
    <w:rsid w:val="00F76FA8"/>
    <w:rsid w:val="00FA33BE"/>
    <w:rsid w:val="00FB3567"/>
    <w:rsid w:val="00FB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48D55F4"/>
  <w15:chartTrackingRefBased/>
  <w15:docId w15:val="{C16DECF4-3335-4AF3-A4D1-A5904355C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4C95"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link w:val="BodyTextChar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link w:val="HeaderChar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character" w:styleId="Strong">
    <w:name w:val="Strong"/>
    <w:basedOn w:val="DefaultParagraphFont"/>
    <w:uiPriority w:val="22"/>
    <w:qFormat/>
    <w:rsid w:val="00915ED5"/>
    <w:rPr>
      <w:b/>
      <w:bCs/>
    </w:rPr>
  </w:style>
  <w:style w:type="paragraph" w:styleId="ListParagraph">
    <w:name w:val="List Paragraph"/>
    <w:basedOn w:val="Normal"/>
    <w:uiPriority w:val="34"/>
    <w:qFormat/>
    <w:rsid w:val="0080117D"/>
    <w:pPr>
      <w:suppressAutoHyphens w:val="0"/>
      <w:autoSpaceDE w:val="0"/>
      <w:autoSpaceDN w:val="0"/>
      <w:spacing w:line="239" w:lineRule="exact"/>
      <w:ind w:left="1000" w:hanging="182"/>
    </w:pPr>
    <w:rPr>
      <w:rFonts w:ascii="Lucida Sans Unicode" w:eastAsia="Lucida Sans Unicode" w:hAnsi="Lucida Sans Unicode" w:cs="Lucida Sans Unicode"/>
      <w:color w:val="auto"/>
      <w:spacing w:val="0"/>
      <w:kern w:val="0"/>
      <w:sz w:val="22"/>
      <w:szCs w:val="22"/>
      <w:lang w:val="ro-RO" w:eastAsia="en-US" w:bidi="ar-SA"/>
    </w:rPr>
  </w:style>
  <w:style w:type="paragraph" w:customStyle="1" w:styleId="CharChar">
    <w:name w:val="Char Char"/>
    <w:basedOn w:val="Normal"/>
    <w:rsid w:val="00494661"/>
    <w:pPr>
      <w:widowControl/>
      <w:suppressAutoHyphens w:val="0"/>
    </w:pPr>
    <w:rPr>
      <w:rFonts w:ascii="Times New Roman" w:eastAsia="Times New Roman" w:hAnsi="Times New Roman" w:cs="Times New Roman"/>
      <w:color w:val="auto"/>
      <w:spacing w:val="0"/>
      <w:kern w:val="0"/>
      <w:sz w:val="24"/>
      <w:lang w:val="pl-PL" w:eastAsia="pl-PL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41F83"/>
    <w:rPr>
      <w:color w:val="605E5C"/>
      <w:shd w:val="clear" w:color="auto" w:fill="E1DFDD"/>
    </w:rPr>
  </w:style>
  <w:style w:type="paragraph" w:customStyle="1" w:styleId="CharChar0">
    <w:name w:val="Char Char"/>
    <w:basedOn w:val="Normal"/>
    <w:rsid w:val="002B0E99"/>
    <w:pPr>
      <w:widowControl/>
      <w:suppressAutoHyphens w:val="0"/>
    </w:pPr>
    <w:rPr>
      <w:rFonts w:ascii="Times New Roman" w:eastAsia="Times New Roman" w:hAnsi="Times New Roman" w:cs="Times New Roman"/>
      <w:color w:val="auto"/>
      <w:spacing w:val="0"/>
      <w:kern w:val="0"/>
      <w:sz w:val="24"/>
      <w:lang w:val="pl-PL" w:eastAsia="pl-PL" w:bidi="ar-SA"/>
    </w:rPr>
  </w:style>
  <w:style w:type="table" w:styleId="TableGrid">
    <w:name w:val="Table Grid"/>
    <w:basedOn w:val="TableNormal"/>
    <w:uiPriority w:val="59"/>
    <w:rsid w:val="006E0E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"/>
    <w:rsid w:val="0004758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pacing w:val="0"/>
      <w:kern w:val="0"/>
      <w:sz w:val="24"/>
      <w:lang w:eastAsia="en-GB" w:bidi="ar-SA"/>
    </w:rPr>
  </w:style>
  <w:style w:type="character" w:customStyle="1" w:styleId="HeaderChar">
    <w:name w:val="Header Char"/>
    <w:basedOn w:val="DefaultParagraphFont"/>
    <w:link w:val="Header"/>
    <w:rsid w:val="00E3221E"/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character" w:customStyle="1" w:styleId="BodyTextChar">
    <w:name w:val="Body Text Char"/>
    <w:basedOn w:val="DefaultParagraphFont"/>
    <w:link w:val="BodyText"/>
    <w:rsid w:val="00D66899"/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67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rsurialma.ro/" TargetMode="External"/><Relationship Id="rId13" Type="http://schemas.openxmlformats.org/officeDocument/2006/relationships/hyperlink" Target="http://dx.doi.org/10.3390/children10091521" TargetMode="External"/><Relationship Id="rId18" Type="http://schemas.openxmlformats.org/officeDocument/2006/relationships/hyperlink" Target="http://dx.doi.org/10.3390/medicina58111540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2.png"/><Relationship Id="rId12" Type="http://schemas.openxmlformats.org/officeDocument/2006/relationships/hyperlink" Target="http://dx.doi.org/10.3390/diagnostics13193032" TargetMode="External"/><Relationship Id="rId17" Type="http://schemas.openxmlformats.org/officeDocument/2006/relationships/hyperlink" Target="http://dx.doi.org/10.3390/diagnostics13020245" TargetMode="External"/><Relationship Id="rId2" Type="http://schemas.openxmlformats.org/officeDocument/2006/relationships/styles" Target="styles.xml"/><Relationship Id="rId16" Type="http://schemas.openxmlformats.org/officeDocument/2006/relationships/hyperlink" Target="http://dx.doi.org/10.3390/medicina59020341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x.doi.org/10.3390/healthcare11212857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dx.doi.org/10.3390/v15071615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psihoterapie-integrativa.eu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sihoterapie-integrativa.eu/" TargetMode="External"/><Relationship Id="rId14" Type="http://schemas.openxmlformats.org/officeDocument/2006/relationships/hyperlink" Target="http://dx.doi.org/10.3390/jpm13091416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8</Pages>
  <Words>3302</Words>
  <Characters>18827</Characters>
  <Application>Microsoft Office Word</Application>
  <DocSecurity>0</DocSecurity>
  <Lines>156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Europass CV</vt:lpstr>
    </vt:vector>
  </TitlesOfParts>
  <Company/>
  <LinksUpToDate>false</LinksUpToDate>
  <CharactersWithSpaces>22085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sando</dc:creator>
  <cp:lastModifiedBy>DCC</cp:lastModifiedBy>
  <cp:revision>21</cp:revision>
  <cp:lastPrinted>1899-12-31T22:00:00Z</cp:lastPrinted>
  <dcterms:created xsi:type="dcterms:W3CDTF">2024-06-10T15:27:00Z</dcterms:created>
  <dcterms:modified xsi:type="dcterms:W3CDTF">2024-06-12T05:14:00Z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  <property fmtid="{D5CDD505-2E9C-101B-9397-08002B2CF9AE}" pid="4" name="GrammarlyDocumentId">
    <vt:lpwstr>9fb26b0cd6f08abefc86c4c9de1a6a1ffc84666fe7020705b15279985a7f7e78</vt:lpwstr>
  </property>
</Properties>
</file>