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CB1AA" w14:textId="1CCD1DE7" w:rsidR="009246BF" w:rsidRPr="008C3439" w:rsidRDefault="00AD1C29" w:rsidP="008C3439">
      <w:pPr>
        <w:spacing w:line="360" w:lineRule="auto"/>
        <w:rPr>
          <w:rFonts w:ascii="Times New Roman" w:hAnsi="Times New Roman"/>
          <w:i/>
          <w:sz w:val="24"/>
        </w:rPr>
      </w:pPr>
      <w:bookmarkStart w:id="0" w:name="_GoBack"/>
      <w:bookmarkEnd w:id="0"/>
      <w:r>
        <w:rPr>
          <w:rFonts w:ascii="Times New Roman" w:hAnsi="Times New Roman"/>
          <w:i/>
          <w:sz w:val="24"/>
        </w:rPr>
        <w:t>Stimați studenț</w:t>
      </w:r>
      <w:r w:rsidR="009246BF" w:rsidRPr="008C3439">
        <w:rPr>
          <w:rFonts w:ascii="Times New Roman" w:hAnsi="Times New Roman"/>
          <w:i/>
          <w:sz w:val="24"/>
        </w:rPr>
        <w:t>i,</w:t>
      </w:r>
    </w:p>
    <w:p w14:paraId="7FC71912" w14:textId="4A2F1FAD" w:rsidR="00AD1C29" w:rsidRDefault="009246BF" w:rsidP="008C3439">
      <w:pPr>
        <w:spacing w:line="360" w:lineRule="auto"/>
        <w:rPr>
          <w:rFonts w:ascii="Times New Roman" w:hAnsi="Times New Roman"/>
          <w:i/>
          <w:sz w:val="24"/>
        </w:rPr>
      </w:pPr>
      <w:r w:rsidRPr="008C3439">
        <w:rPr>
          <w:rFonts w:ascii="Times New Roman" w:hAnsi="Times New Roman"/>
          <w:i/>
          <w:sz w:val="24"/>
        </w:rPr>
        <w:t>Disciplina de Microbiologie, din cadrul U.M.F. “Victor Babeș”</w:t>
      </w:r>
      <w:r w:rsidR="00970A69">
        <w:rPr>
          <w:rFonts w:ascii="Times New Roman" w:hAnsi="Times New Roman"/>
          <w:i/>
          <w:sz w:val="24"/>
        </w:rPr>
        <w:t xml:space="preserve"> Timișoara, are plă</w:t>
      </w:r>
      <w:r w:rsidR="00AD1C29">
        <w:rPr>
          <w:rFonts w:ascii="Times New Roman" w:hAnsi="Times New Roman"/>
          <w:i/>
          <w:sz w:val="24"/>
        </w:rPr>
        <w:t>cerea de a vă</w:t>
      </w:r>
      <w:r w:rsidRPr="008C3439">
        <w:rPr>
          <w:rFonts w:ascii="Times New Roman" w:hAnsi="Times New Roman"/>
          <w:i/>
          <w:sz w:val="24"/>
        </w:rPr>
        <w:t xml:space="preserve"> invita </w:t>
      </w:r>
      <w:r w:rsidR="00310C02" w:rsidRPr="008C3439">
        <w:rPr>
          <w:rFonts w:ascii="Times New Roman" w:hAnsi="Times New Roman"/>
          <w:i/>
          <w:sz w:val="24"/>
        </w:rPr>
        <w:t>să participați la</w:t>
      </w:r>
      <w:r w:rsidRPr="008C3439">
        <w:rPr>
          <w:rFonts w:ascii="Times New Roman" w:hAnsi="Times New Roman"/>
          <w:i/>
          <w:sz w:val="24"/>
        </w:rPr>
        <w:t xml:space="preserve"> curs</w:t>
      </w:r>
      <w:r w:rsidR="00310C02" w:rsidRPr="008C3439">
        <w:rPr>
          <w:rFonts w:ascii="Times New Roman" w:hAnsi="Times New Roman"/>
          <w:i/>
          <w:sz w:val="24"/>
        </w:rPr>
        <w:t>ul</w:t>
      </w:r>
      <w:r w:rsidR="00AD1C29">
        <w:rPr>
          <w:rFonts w:ascii="Times New Roman" w:hAnsi="Times New Roman"/>
          <w:i/>
          <w:sz w:val="24"/>
        </w:rPr>
        <w:t xml:space="preserve"> opț</w:t>
      </w:r>
      <w:r w:rsidRPr="008C3439">
        <w:rPr>
          <w:rFonts w:ascii="Times New Roman" w:hAnsi="Times New Roman"/>
          <w:i/>
          <w:sz w:val="24"/>
        </w:rPr>
        <w:t xml:space="preserve">ional </w:t>
      </w:r>
      <w:r w:rsidR="00AD1C29">
        <w:rPr>
          <w:rFonts w:ascii="Times New Roman" w:hAnsi="Times New Roman"/>
          <w:i/>
          <w:sz w:val="24"/>
        </w:rPr>
        <w:t xml:space="preserve"> de Microbiologie Clinică</w:t>
      </w:r>
      <w:r w:rsidR="00806F75">
        <w:rPr>
          <w:rFonts w:ascii="Times New Roman" w:hAnsi="Times New Roman"/>
          <w:i/>
          <w:sz w:val="24"/>
        </w:rPr>
        <w:t>/</w:t>
      </w:r>
      <w:r w:rsidR="00AD1C29" w:rsidRPr="00AD1C29">
        <w:rPr>
          <w:rFonts w:ascii="Times New Roman" w:hAnsi="Times New Roman"/>
          <w:i/>
          <w:sz w:val="24"/>
        </w:rPr>
        <w:t xml:space="preserve"> </w:t>
      </w:r>
      <w:r w:rsidR="00AD1C29">
        <w:rPr>
          <w:rFonts w:ascii="Times New Roman" w:hAnsi="Times New Roman"/>
          <w:i/>
          <w:sz w:val="24"/>
        </w:rPr>
        <w:t xml:space="preserve">Microbiologie Clinică și de Laborator . </w:t>
      </w:r>
    </w:p>
    <w:p w14:paraId="22D18296" w14:textId="513BD780" w:rsidR="009246BF" w:rsidRPr="008C3439" w:rsidRDefault="00AD1C29" w:rsidP="008C3439">
      <w:pPr>
        <w:spacing w:line="360" w:lineRule="auto"/>
        <w:rPr>
          <w:rFonts w:ascii="Times New Roman" w:hAnsi="Times New Roman"/>
          <w:i/>
          <w:sz w:val="24"/>
        </w:rPr>
      </w:pPr>
      <w:r>
        <w:rPr>
          <w:rFonts w:ascii="Times New Roman" w:hAnsi="Times New Roman"/>
          <w:i/>
          <w:sz w:val="24"/>
        </w:rPr>
        <w:t xml:space="preserve">Cursul a fost </w:t>
      </w:r>
      <w:r w:rsidR="00310C02" w:rsidRPr="008C3439">
        <w:rPr>
          <w:rFonts w:ascii="Times New Roman" w:hAnsi="Times New Roman"/>
          <w:i/>
          <w:sz w:val="24"/>
        </w:rPr>
        <w:t>creditat cu 2 credite.</w:t>
      </w:r>
    </w:p>
    <w:p w14:paraId="73AA30AB" w14:textId="15EE4473" w:rsidR="009246BF" w:rsidRPr="008C3439" w:rsidRDefault="009246BF" w:rsidP="008C3439">
      <w:pPr>
        <w:spacing w:line="360" w:lineRule="auto"/>
        <w:rPr>
          <w:rFonts w:ascii="Times New Roman" w:hAnsi="Times New Roman"/>
          <w:i/>
          <w:sz w:val="24"/>
        </w:rPr>
      </w:pPr>
      <w:r w:rsidRPr="008C3439">
        <w:rPr>
          <w:rFonts w:ascii="Times New Roman" w:hAnsi="Times New Roman"/>
          <w:i/>
          <w:sz w:val="24"/>
        </w:rPr>
        <w:t xml:space="preserve">Ne dorim ca această formă de educație medicală să fie accesată de </w:t>
      </w:r>
      <w:r w:rsidR="00AD1C29">
        <w:rPr>
          <w:rFonts w:ascii="Times New Roman" w:hAnsi="Times New Roman"/>
          <w:i/>
          <w:sz w:val="24"/>
        </w:rPr>
        <w:t>un număr cât mai mare de studenți din cadrul facultăț</w:t>
      </w:r>
      <w:r w:rsidRPr="008C3439">
        <w:rPr>
          <w:rFonts w:ascii="Times New Roman" w:hAnsi="Times New Roman"/>
          <w:i/>
          <w:sz w:val="24"/>
        </w:rPr>
        <w:t>ii noastre, utilitatea abordării acestui subiect fiind incontestabilă în toate</w:t>
      </w:r>
      <w:r w:rsidR="00AD1C29">
        <w:rPr>
          <w:rFonts w:ascii="Times New Roman" w:hAnsi="Times New Roman"/>
          <w:i/>
          <w:sz w:val="24"/>
        </w:rPr>
        <w:t xml:space="preserve"> specialitățile atât medicale cât ș</w:t>
      </w:r>
      <w:r w:rsidRPr="008C3439">
        <w:rPr>
          <w:rFonts w:ascii="Times New Roman" w:hAnsi="Times New Roman"/>
          <w:i/>
          <w:sz w:val="24"/>
        </w:rPr>
        <w:t>i chirurgicale.</w:t>
      </w:r>
    </w:p>
    <w:p w14:paraId="3F3930B4" w14:textId="65742947" w:rsidR="009246BF" w:rsidRPr="008C3439" w:rsidRDefault="00806F75" w:rsidP="009246BF">
      <w:pPr>
        <w:rPr>
          <w:i/>
        </w:rPr>
      </w:pPr>
      <w:proofErr w:type="spellStart"/>
      <w:r>
        <w:rPr>
          <w:rFonts w:ascii="Times New Roman" w:hAnsi="Times New Roman"/>
          <w:i/>
          <w:sz w:val="24"/>
          <w:lang w:val="en-US"/>
        </w:rPr>
        <w:t>Numă</w:t>
      </w:r>
      <w:r w:rsidRPr="008C3439">
        <w:rPr>
          <w:rFonts w:ascii="Times New Roman" w:hAnsi="Times New Roman"/>
          <w:i/>
          <w:sz w:val="24"/>
          <w:lang w:val="en-US"/>
        </w:rPr>
        <w:t>r</w:t>
      </w:r>
      <w:proofErr w:type="spellEnd"/>
      <w:r w:rsidRPr="008C3439">
        <w:rPr>
          <w:rFonts w:ascii="Times New Roman" w:hAnsi="Times New Roman"/>
          <w:i/>
          <w:sz w:val="24"/>
          <w:lang w:val="en-US"/>
        </w:rPr>
        <w:t xml:space="preserve"> de </w:t>
      </w:r>
      <w:proofErr w:type="spellStart"/>
      <w:r w:rsidRPr="008C3439">
        <w:rPr>
          <w:rFonts w:ascii="Times New Roman" w:hAnsi="Times New Roman"/>
          <w:i/>
          <w:sz w:val="24"/>
          <w:lang w:val="en-US"/>
        </w:rPr>
        <w:t>credite</w:t>
      </w:r>
      <w:proofErr w:type="spellEnd"/>
      <w:r>
        <w:rPr>
          <w:rFonts w:ascii="Times New Roman" w:hAnsi="Times New Roman"/>
          <w:i/>
          <w:sz w:val="24"/>
          <w:lang w:val="en-US"/>
        </w:rPr>
        <w:t>: 2</w:t>
      </w:r>
    </w:p>
    <w:p w14:paraId="787879D6" w14:textId="00438BFD" w:rsidR="00DC527D" w:rsidRPr="008C3439" w:rsidRDefault="00806F75" w:rsidP="00DC527D">
      <w:pPr>
        <w:spacing w:line="360" w:lineRule="auto"/>
        <w:rPr>
          <w:rFonts w:ascii="Times New Roman" w:hAnsi="Times New Roman"/>
          <w:i/>
          <w:sz w:val="24"/>
        </w:rPr>
      </w:pPr>
      <w:r>
        <w:rPr>
          <w:rFonts w:ascii="Times New Roman" w:hAnsi="Times New Roman"/>
          <w:i/>
          <w:noProof/>
          <w:sz w:val="24"/>
          <w:lang w:val="en-US"/>
        </w:rPr>
        <w:drawing>
          <wp:inline distT="0" distB="0" distL="0" distR="0" wp14:anchorId="3A5E0802" wp14:editId="545FE729">
            <wp:extent cx="6188710" cy="464756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za medii.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88710" cy="4647565"/>
                    </a:xfrm>
                    <a:prstGeom prst="rect">
                      <a:avLst/>
                    </a:prstGeom>
                  </pic:spPr>
                </pic:pic>
              </a:graphicData>
            </a:graphic>
          </wp:inline>
        </w:drawing>
      </w:r>
    </w:p>
    <w:p w14:paraId="51150CDB" w14:textId="77777777" w:rsidR="00806F75" w:rsidRPr="00DC527D" w:rsidRDefault="00806F75" w:rsidP="00806F75">
      <w:pPr>
        <w:spacing w:line="360" w:lineRule="auto"/>
        <w:rPr>
          <w:rFonts w:ascii="Times New Roman" w:hAnsi="Times New Roman"/>
          <w:i/>
          <w:sz w:val="24"/>
        </w:rPr>
      </w:pPr>
      <w:r w:rsidRPr="00DC527D">
        <w:rPr>
          <w:rFonts w:ascii="Times New Roman" w:hAnsi="Times New Roman"/>
          <w:i/>
          <w:sz w:val="24"/>
        </w:rPr>
        <w:lastRenderedPageBreak/>
        <w:t>Dear students,</w:t>
      </w:r>
    </w:p>
    <w:p w14:paraId="2F9AFE2F" w14:textId="60F84AE3" w:rsidR="00806F75" w:rsidRPr="00DC527D" w:rsidRDefault="00806F75" w:rsidP="00806F75">
      <w:pPr>
        <w:spacing w:line="360" w:lineRule="auto"/>
        <w:rPr>
          <w:rFonts w:ascii="Times New Roman" w:hAnsi="Times New Roman"/>
          <w:i/>
          <w:sz w:val="24"/>
        </w:rPr>
      </w:pPr>
      <w:r w:rsidRPr="00DC527D">
        <w:rPr>
          <w:rFonts w:ascii="Times New Roman" w:hAnsi="Times New Roman"/>
          <w:i/>
          <w:sz w:val="24"/>
        </w:rPr>
        <w:t>The discipline of Microbiology, within the</w:t>
      </w:r>
      <w:r>
        <w:rPr>
          <w:rFonts w:ascii="Times New Roman" w:hAnsi="Times New Roman"/>
          <w:i/>
          <w:sz w:val="24"/>
        </w:rPr>
        <w:t xml:space="preserve"> </w:t>
      </w:r>
      <w:r w:rsidRPr="00DC527D">
        <w:rPr>
          <w:rFonts w:ascii="Times New Roman" w:hAnsi="Times New Roman"/>
          <w:i/>
          <w:sz w:val="24"/>
        </w:rPr>
        <w:t>"Victor Babeș"  U.M.F. Timișoara, is pleased to invite you to participate in the</w:t>
      </w:r>
      <w:r>
        <w:rPr>
          <w:rFonts w:ascii="Times New Roman" w:hAnsi="Times New Roman"/>
          <w:i/>
          <w:sz w:val="24"/>
        </w:rPr>
        <w:t xml:space="preserve"> optional Clinical Microbiology/</w:t>
      </w:r>
      <w:r w:rsidRPr="00DC527D">
        <w:rPr>
          <w:rFonts w:ascii="Times New Roman" w:hAnsi="Times New Roman"/>
          <w:i/>
          <w:sz w:val="24"/>
        </w:rPr>
        <w:t xml:space="preserve"> Clinical and Laboratory Microbiology course.</w:t>
      </w:r>
    </w:p>
    <w:p w14:paraId="68162405" w14:textId="77777777" w:rsidR="00806F75" w:rsidRPr="00DC527D" w:rsidRDefault="00806F75" w:rsidP="00806F75">
      <w:pPr>
        <w:spacing w:line="360" w:lineRule="auto"/>
        <w:rPr>
          <w:rFonts w:ascii="Times New Roman" w:hAnsi="Times New Roman"/>
          <w:i/>
          <w:sz w:val="24"/>
        </w:rPr>
      </w:pPr>
      <w:r w:rsidRPr="00DC527D">
        <w:rPr>
          <w:rFonts w:ascii="Times New Roman" w:hAnsi="Times New Roman"/>
          <w:i/>
          <w:sz w:val="24"/>
        </w:rPr>
        <w:t>The course was credited with 2 credits.</w:t>
      </w:r>
    </w:p>
    <w:p w14:paraId="3470B094" w14:textId="2182D136" w:rsidR="00806F75" w:rsidRDefault="00806F75" w:rsidP="00806F75">
      <w:pPr>
        <w:spacing w:line="360" w:lineRule="auto"/>
        <w:rPr>
          <w:rFonts w:ascii="Times New Roman" w:hAnsi="Times New Roman"/>
          <w:i/>
          <w:sz w:val="24"/>
        </w:rPr>
      </w:pPr>
      <w:r w:rsidRPr="00DC527D">
        <w:rPr>
          <w:rFonts w:ascii="Times New Roman" w:hAnsi="Times New Roman"/>
          <w:i/>
          <w:sz w:val="24"/>
        </w:rPr>
        <w:t>We want this form of medical education to be accessed by as many students as possible within our faculty, the usefulness of approaching this subject being indisputable in all medical and surgical specialties.</w:t>
      </w:r>
    </w:p>
    <w:p w14:paraId="32A0C369" w14:textId="5C754EDC" w:rsidR="00806F75" w:rsidRPr="008C3439" w:rsidRDefault="00806F75" w:rsidP="00806F75">
      <w:pPr>
        <w:spacing w:line="360" w:lineRule="auto"/>
        <w:rPr>
          <w:rFonts w:ascii="Times New Roman" w:hAnsi="Times New Roman"/>
          <w:i/>
          <w:sz w:val="24"/>
        </w:rPr>
      </w:pPr>
      <w:r w:rsidRPr="008C3439">
        <w:rPr>
          <w:rFonts w:ascii="Times New Roman" w:hAnsi="Times New Roman"/>
          <w:i/>
          <w:sz w:val="24"/>
          <w:lang w:val="en-US"/>
        </w:rPr>
        <w:t>Number of credits: 2</w:t>
      </w:r>
    </w:p>
    <w:p w14:paraId="5F1043FC" w14:textId="0CDF044C" w:rsidR="009246BF" w:rsidRDefault="00806F75" w:rsidP="009246BF">
      <w:r>
        <w:rPr>
          <w:rFonts w:ascii="Times New Roman" w:hAnsi="Times New Roman"/>
          <w:i/>
          <w:noProof/>
          <w:sz w:val="24"/>
          <w:lang w:val="en-US"/>
        </w:rPr>
        <w:drawing>
          <wp:inline distT="0" distB="0" distL="0" distR="0" wp14:anchorId="5E9EB070" wp14:editId="5835A631">
            <wp:extent cx="6188710" cy="4647565"/>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oza medii.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88710" cy="4647565"/>
                    </a:xfrm>
                    <a:prstGeom prst="rect">
                      <a:avLst/>
                    </a:prstGeom>
                  </pic:spPr>
                </pic:pic>
              </a:graphicData>
            </a:graphic>
          </wp:inline>
        </w:drawing>
      </w:r>
    </w:p>
    <w:p w14:paraId="62B47FEB" w14:textId="419C4FEF" w:rsidR="00970A69" w:rsidRDefault="00970A69" w:rsidP="009246BF"/>
    <w:p w14:paraId="4F149329" w14:textId="5E35B43C" w:rsidR="00970A69" w:rsidRDefault="00970A69" w:rsidP="00970A69">
      <w:pPr>
        <w:rPr>
          <w:rFonts w:ascii="Times New Roman" w:hAnsi="Times New Roman"/>
          <w:i/>
          <w:sz w:val="24"/>
          <w:szCs w:val="24"/>
        </w:rPr>
      </w:pPr>
      <w:r w:rsidRPr="00970A69">
        <w:rPr>
          <w:rFonts w:ascii="Times New Roman" w:hAnsi="Times New Roman"/>
          <w:i/>
          <w:sz w:val="24"/>
          <w:szCs w:val="24"/>
        </w:rPr>
        <w:lastRenderedPageBreak/>
        <w:t>Chers étudiants,</w:t>
      </w:r>
    </w:p>
    <w:p w14:paraId="4D505C14" w14:textId="77777777" w:rsidR="00970A69" w:rsidRPr="00970A69" w:rsidRDefault="00970A69" w:rsidP="00970A69">
      <w:pPr>
        <w:rPr>
          <w:rFonts w:ascii="Times New Roman" w:hAnsi="Times New Roman"/>
          <w:i/>
          <w:sz w:val="24"/>
          <w:szCs w:val="24"/>
        </w:rPr>
      </w:pPr>
    </w:p>
    <w:p w14:paraId="635E656F" w14:textId="1EE955E4" w:rsidR="00970A69" w:rsidRDefault="00970A69" w:rsidP="00970A69">
      <w:pPr>
        <w:rPr>
          <w:rFonts w:ascii="Times New Roman" w:hAnsi="Times New Roman"/>
          <w:i/>
          <w:sz w:val="24"/>
          <w:szCs w:val="24"/>
        </w:rPr>
      </w:pPr>
      <w:r w:rsidRPr="00970A69">
        <w:rPr>
          <w:rFonts w:ascii="Times New Roman" w:hAnsi="Times New Roman"/>
          <w:i/>
          <w:sz w:val="24"/>
          <w:szCs w:val="24"/>
        </w:rPr>
        <w:t>Le Département de Microbiologie de l'U.M.F. « Victor Babeș » Timisoara a le plaisir de vous inviter à participer au cours optionnel de Microbiologie clinique / Microbiologie clinique et de laboratoire.</w:t>
      </w:r>
    </w:p>
    <w:p w14:paraId="37662F7D" w14:textId="66C26594" w:rsidR="00970A69" w:rsidRDefault="00970A69" w:rsidP="00970A69">
      <w:pPr>
        <w:rPr>
          <w:rFonts w:ascii="Times New Roman" w:hAnsi="Times New Roman"/>
          <w:i/>
          <w:sz w:val="24"/>
          <w:szCs w:val="24"/>
        </w:rPr>
      </w:pPr>
      <w:r w:rsidRPr="00970A69">
        <w:rPr>
          <w:rFonts w:ascii="Times New Roman" w:hAnsi="Times New Roman"/>
          <w:i/>
          <w:sz w:val="24"/>
          <w:szCs w:val="24"/>
        </w:rPr>
        <w:t>Le cours est crédité de 2 crédits.</w:t>
      </w:r>
    </w:p>
    <w:p w14:paraId="663891EB" w14:textId="3D32E944" w:rsidR="00970A69" w:rsidRDefault="00970A69" w:rsidP="00970A69">
      <w:pPr>
        <w:rPr>
          <w:rFonts w:ascii="Times New Roman" w:hAnsi="Times New Roman"/>
          <w:i/>
          <w:sz w:val="24"/>
          <w:szCs w:val="24"/>
        </w:rPr>
      </w:pPr>
      <w:r w:rsidRPr="00970A69">
        <w:rPr>
          <w:rFonts w:ascii="Times New Roman" w:hAnsi="Times New Roman"/>
          <w:i/>
          <w:sz w:val="24"/>
          <w:szCs w:val="24"/>
        </w:rPr>
        <w:t>Nous espérons que cette forme d'éducation médicale sera accessible au plus grand nombre d'étudiants de notre faculté, car l'utilité d'aborder ce sujet est incontestable dans toutes les spécialités, tant médicales que chirurgicales.</w:t>
      </w:r>
    </w:p>
    <w:p w14:paraId="652BB7EF" w14:textId="77777777" w:rsidR="00970A69" w:rsidRPr="00970A69" w:rsidRDefault="00970A69" w:rsidP="00970A69">
      <w:pPr>
        <w:rPr>
          <w:rFonts w:ascii="Times New Roman" w:hAnsi="Times New Roman"/>
          <w:i/>
          <w:sz w:val="24"/>
          <w:szCs w:val="24"/>
        </w:rPr>
      </w:pPr>
    </w:p>
    <w:p w14:paraId="24B35D71" w14:textId="00ED1AF9" w:rsidR="00970A69" w:rsidRDefault="00970A69" w:rsidP="00970A69">
      <w:pPr>
        <w:rPr>
          <w:rFonts w:ascii="Times New Roman" w:hAnsi="Times New Roman"/>
          <w:i/>
          <w:sz w:val="24"/>
          <w:szCs w:val="24"/>
        </w:rPr>
      </w:pPr>
      <w:r w:rsidRPr="00970A69">
        <w:rPr>
          <w:rFonts w:ascii="Times New Roman" w:hAnsi="Times New Roman"/>
          <w:i/>
          <w:sz w:val="24"/>
          <w:szCs w:val="24"/>
        </w:rPr>
        <w:t>Nombre de crédits : 2</w:t>
      </w:r>
    </w:p>
    <w:p w14:paraId="23306BAB" w14:textId="139F5538" w:rsidR="00970A69" w:rsidRPr="00970A69" w:rsidRDefault="00970A69" w:rsidP="00970A69">
      <w:pPr>
        <w:rPr>
          <w:rFonts w:ascii="Times New Roman" w:hAnsi="Times New Roman"/>
          <w:i/>
          <w:sz w:val="24"/>
          <w:szCs w:val="24"/>
        </w:rPr>
      </w:pPr>
      <w:r>
        <w:rPr>
          <w:rFonts w:ascii="Times New Roman" w:hAnsi="Times New Roman"/>
          <w:i/>
          <w:noProof/>
          <w:sz w:val="24"/>
          <w:lang w:val="en-US"/>
        </w:rPr>
        <w:drawing>
          <wp:inline distT="0" distB="0" distL="0" distR="0" wp14:anchorId="6294F901" wp14:editId="07053F84">
            <wp:extent cx="6188710" cy="4647565"/>
            <wp:effectExtent l="0" t="0" r="254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oza medii.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88710" cy="4647565"/>
                    </a:xfrm>
                    <a:prstGeom prst="rect">
                      <a:avLst/>
                    </a:prstGeom>
                  </pic:spPr>
                </pic:pic>
              </a:graphicData>
            </a:graphic>
          </wp:inline>
        </w:drawing>
      </w:r>
    </w:p>
    <w:sectPr w:rsidR="00970A69" w:rsidRPr="00970A69" w:rsidSect="00D2536B">
      <w:headerReference w:type="default" r:id="rId8"/>
      <w:footerReference w:type="default" r:id="rId9"/>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5499C" w14:textId="77777777" w:rsidR="004B7CCA" w:rsidRDefault="004B7CCA" w:rsidP="00D2536B">
      <w:pPr>
        <w:spacing w:after="0" w:line="240" w:lineRule="auto"/>
      </w:pPr>
      <w:r>
        <w:separator/>
      </w:r>
    </w:p>
  </w:endnote>
  <w:endnote w:type="continuationSeparator" w:id="0">
    <w:p w14:paraId="65336103" w14:textId="77777777" w:rsidR="004B7CCA" w:rsidRDefault="004B7CCA"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Pro Regular">
    <w:altName w:val="Arial"/>
    <w:charset w:val="00"/>
    <w:family w:val="swiss"/>
    <w:pitch w:val="variable"/>
    <w:sig w:usb0="00000001"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Montserrat Medium">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0EC42" w14:textId="77777777" w:rsidR="00806446" w:rsidRDefault="008C7E40" w:rsidP="00806446">
    <w:pPr>
      <w:pStyle w:val="Footer"/>
      <w:tabs>
        <w:tab w:val="center" w:pos="4873"/>
        <w:tab w:val="left" w:pos="8298"/>
      </w:tabs>
      <w:jc w:val="center"/>
      <w:rPr>
        <w:rFonts w:ascii="Montserrat SemiBold" w:hAnsi="Montserrat SemiBold" w:cs="DIN Pro Regular"/>
        <w:color w:val="06234A"/>
        <w:sz w:val="20"/>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Pr="008C7E40">
      <w:rPr>
        <w:rFonts w:ascii="Montserrat SemiBold" w:hAnsi="Montserrat SemiBold" w:cs="DIN Pro Regular"/>
        <w:color w:val="06234A"/>
        <w:sz w:val="20"/>
      </w:rPr>
      <w:fldChar w:fldCharType="begin"/>
    </w:r>
    <w:r w:rsidRPr="008C7E40">
      <w:rPr>
        <w:rFonts w:ascii="Montserrat SemiBold" w:hAnsi="Montserrat SemiBold" w:cs="DIN Pro Regular"/>
        <w:color w:val="06234A"/>
        <w:sz w:val="20"/>
      </w:rPr>
      <w:instrText xml:space="preserve"> MERGEFIELD  "Nume facultate/departament" \* FirstCap  \* MERGEFORMAT </w:instrText>
    </w:r>
    <w:r w:rsidRPr="008C7E40">
      <w:rPr>
        <w:rFonts w:ascii="Montserrat SemiBold" w:hAnsi="Montserrat SemiBold" w:cs="DIN Pro Regular"/>
        <w:color w:val="06234A"/>
        <w:sz w:val="20"/>
      </w:rPr>
      <w:fldChar w:fldCharType="separate"/>
    </w:r>
    <w:r w:rsidR="00F23BA2">
      <w:rPr>
        <w:rFonts w:ascii="Montserrat SemiBold" w:hAnsi="Montserrat SemiBold" w:cs="DIN Pro Regular"/>
        <w:noProof/>
        <w:color w:val="06234A"/>
        <w:sz w:val="20"/>
      </w:rPr>
      <w:t>«Nume facultate/departament»</w:t>
    </w:r>
    <w:r w:rsidRPr="008C7E40">
      <w:rPr>
        <w:rFonts w:ascii="Montserrat SemiBold" w:hAnsi="Montserrat SemiBold" w:cs="DIN Pro Regular"/>
        <w:color w:val="06234A"/>
        <w:sz w:val="20"/>
      </w:rPr>
      <w:fldChar w:fldCharType="end"/>
    </w:r>
  </w:p>
  <w:p w14:paraId="42B48C06" w14:textId="77777777" w:rsidR="008C7E40" w:rsidRPr="00806446" w:rsidRDefault="00481135" w:rsidP="00806446">
    <w:pPr>
      <w:pStyle w:val="Footer"/>
      <w:tabs>
        <w:tab w:val="left" w:pos="4620"/>
        <w:tab w:val="center" w:pos="4873"/>
        <w:tab w:val="left" w:pos="8298"/>
      </w:tabs>
      <w:rPr>
        <w:rFonts w:ascii="Montserrat SemiBold" w:hAnsi="Montserrat SemiBold" w:cs="DIN Pro Regular"/>
        <w:color w:val="06234A"/>
        <w:sz w:val="20"/>
      </w:rPr>
    </w:pPr>
    <w:r>
      <w:rPr>
        <w:noProof/>
        <w:lang w:val="en-US"/>
      </w:rPr>
      <w:drawing>
        <wp:anchor distT="0" distB="0" distL="114300" distR="114300" simplePos="0" relativeHeight="251656192" behindDoc="1" locked="0" layoutInCell="1" allowOverlap="1" wp14:anchorId="6780D860" wp14:editId="54F9DB14">
          <wp:simplePos x="0" y="0"/>
          <wp:positionH relativeFrom="column">
            <wp:posOffset>932180</wp:posOffset>
          </wp:positionH>
          <wp:positionV relativeFrom="paragraph">
            <wp:posOffset>99060</wp:posOffset>
          </wp:positionV>
          <wp:extent cx="4324985" cy="54610"/>
          <wp:effectExtent l="0" t="0" r="0" b="254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Pr>
        <w:rFonts w:ascii="Montserrat SemiBold" w:hAnsi="Montserrat SemiBold" w:cs="DIN Pro Regular"/>
        <w:color w:val="06234A"/>
        <w:sz w:val="20"/>
      </w:rPr>
      <w:tab/>
    </w:r>
    <w:r w:rsidR="00806446">
      <w:rPr>
        <w:rFonts w:ascii="Montserrat SemiBold" w:hAnsi="Montserrat SemiBold" w:cs="DIN Pro Regular"/>
        <w:color w:val="06234A"/>
        <w:sz w:val="20"/>
      </w:rPr>
      <w:tab/>
    </w:r>
    <w:r w:rsidR="00806446">
      <w:rPr>
        <w:rFonts w:ascii="Montserrat SemiBold" w:hAnsi="Montserrat SemiBold" w:cs="DIN Pro Regular"/>
        <w:color w:val="06234A"/>
        <w:sz w:val="20"/>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493"/>
    </w:tblGrid>
    <w:tr w:rsidR="00696A22" w:rsidRPr="00EE6EBF" w14:paraId="183D0268" w14:textId="77777777" w:rsidTr="00696A22">
      <w:trPr>
        <w:tblCellSpacing w:w="14" w:type="dxa"/>
        <w:jc w:val="center"/>
      </w:trPr>
      <w:tc>
        <w:tcPr>
          <w:tcW w:w="5000" w:type="pct"/>
          <w:shd w:val="clear" w:color="auto" w:fill="auto"/>
        </w:tcPr>
        <w:p w14:paraId="236C992C" w14:textId="77777777" w:rsidR="00696A22" w:rsidRPr="008C7E40" w:rsidRDefault="005A49A1" w:rsidP="004D7E7E">
          <w:pPr>
            <w:pStyle w:val="Footer"/>
            <w:jc w:val="center"/>
            <w:rPr>
              <w:rFonts w:ascii="Montserrat Medium" w:hAnsi="Montserrat Medium" w:cs="Calibri"/>
              <w:sz w:val="18"/>
            </w:rPr>
          </w:pPr>
          <w:r>
            <w:rPr>
              <w:rFonts w:ascii="Montserrat Medium" w:hAnsi="Montserrat Medium" w:cs="Calibri"/>
              <w:sz w:val="18"/>
            </w:rPr>
            <w:t>P-ta. E.Murgu 2,</w:t>
          </w:r>
          <w:r w:rsidRPr="005A49A1">
            <w:rPr>
              <w:rFonts w:ascii="Montserrat Medium" w:hAnsi="Montserrat Medium" w:cs="Calibri"/>
              <w:sz w:val="18"/>
            </w:rPr>
            <w:t xml:space="preserve"> TIMIŞOARA</w:t>
          </w:r>
          <w:r>
            <w:rPr>
              <w:rFonts w:ascii="Montserrat Medium" w:hAnsi="Montserrat Medium" w:cs="Calibri"/>
              <w:sz w:val="18"/>
            </w:rPr>
            <w:t>,30041</w:t>
          </w:r>
        </w:p>
      </w:tc>
    </w:tr>
    <w:tr w:rsidR="00696A22" w:rsidRPr="00EE6EBF" w14:paraId="37FB47FE" w14:textId="77777777" w:rsidTr="00696A22">
      <w:trPr>
        <w:tblCellSpacing w:w="14" w:type="dxa"/>
        <w:jc w:val="center"/>
      </w:trPr>
      <w:tc>
        <w:tcPr>
          <w:tcW w:w="5000" w:type="pct"/>
          <w:shd w:val="clear" w:color="auto" w:fill="auto"/>
          <w:vAlign w:val="center"/>
        </w:tcPr>
        <w:p w14:paraId="779205F4" w14:textId="77777777" w:rsidR="00696A22" w:rsidRPr="008C7E40" w:rsidRDefault="005A49A1" w:rsidP="005A49A1">
          <w:pPr>
            <w:pStyle w:val="Footer"/>
            <w:jc w:val="center"/>
            <w:rPr>
              <w:rFonts w:ascii="Montserrat Medium" w:hAnsi="Montserrat Medium" w:cs="Calibri"/>
              <w:sz w:val="18"/>
            </w:rPr>
          </w:pPr>
          <w:r>
            <w:rPr>
              <w:rFonts w:ascii="Montserrat Medium" w:hAnsi="Montserrat Medium" w:cs="Calibri"/>
              <w:sz w:val="18"/>
            </w:rPr>
            <w:t xml:space="preserve">Bv. </w:t>
          </w:r>
          <w:r w:rsidR="00696A22">
            <w:rPr>
              <w:rFonts w:ascii="Montserrat Medium" w:hAnsi="Montserrat Medium" w:cs="Calibri"/>
              <w:sz w:val="18"/>
            </w:rPr>
            <w:fldChar w:fldCharType="begin"/>
          </w:r>
          <w:r w:rsidR="00696A22">
            <w:rPr>
              <w:rFonts w:ascii="Montserrat Medium" w:hAnsi="Montserrat Medium" w:cs="Calibri"/>
              <w:sz w:val="18"/>
            </w:rPr>
            <w:instrText xml:space="preserve"> MERGEFIELD  "Linie adresă 2" \* FirstCap  \* MERGEFORMAT </w:instrText>
          </w:r>
          <w:r w:rsidR="00696A22">
            <w:rPr>
              <w:rFonts w:ascii="Montserrat Medium" w:hAnsi="Montserrat Medium" w:cs="Calibri"/>
              <w:sz w:val="18"/>
            </w:rPr>
            <w:fldChar w:fldCharType="separate"/>
          </w:r>
          <w:r w:rsidR="00F23BA2">
            <w:rPr>
              <w:rFonts w:ascii="Montserrat Medium" w:hAnsi="Montserrat Medium" w:cs="Calibri"/>
              <w:noProof/>
              <w:sz w:val="18"/>
            </w:rPr>
            <w:t>«Linie adresă 2»</w:t>
          </w:r>
          <w:r w:rsidR="00696A22">
            <w:rPr>
              <w:rFonts w:ascii="Montserrat Medium" w:hAnsi="Montserrat Medium" w:cs="Calibri"/>
              <w:sz w:val="18"/>
            </w:rPr>
            <w:fldChar w:fldCharType="end"/>
          </w:r>
          <w:r>
            <w:rPr>
              <w:rFonts w:ascii="Montserrat Medium" w:hAnsi="Montserrat Medium" w:cs="Calibri"/>
              <w:sz w:val="18"/>
            </w:rPr>
            <w:t>,</w:t>
          </w:r>
          <w:r w:rsidRPr="005A49A1">
            <w:rPr>
              <w:rFonts w:ascii="Montserrat Medium" w:hAnsi="Montserrat Medium" w:cs="Calibri"/>
              <w:sz w:val="18"/>
            </w:rPr>
            <w:t xml:space="preserve"> TIMIŞOARA</w:t>
          </w:r>
          <w:r>
            <w:rPr>
              <w:rFonts w:ascii="Montserrat Medium" w:hAnsi="Montserrat Medium" w:cs="Calibri"/>
              <w:sz w:val="18"/>
            </w:rPr>
            <w:t xml:space="preserve">, </w:t>
          </w:r>
          <w:r w:rsidRPr="005A49A1">
            <w:rPr>
              <w:rFonts w:ascii="Montserrat Medium" w:hAnsi="Montserrat Medium" w:cs="Calibri"/>
              <w:sz w:val="18"/>
            </w:rPr>
            <w:t>300226</w:t>
          </w:r>
        </w:p>
      </w:tc>
    </w:tr>
    <w:tr w:rsidR="00696A22" w:rsidRPr="00EE6EBF" w14:paraId="7CB9E2ED" w14:textId="77777777" w:rsidTr="00696A22">
      <w:trPr>
        <w:tblCellSpacing w:w="14" w:type="dxa"/>
        <w:jc w:val="center"/>
      </w:trPr>
      <w:tc>
        <w:tcPr>
          <w:tcW w:w="5000" w:type="pct"/>
          <w:shd w:val="clear" w:color="auto" w:fill="auto"/>
          <w:vAlign w:val="center"/>
        </w:tcPr>
        <w:p w14:paraId="3E05B9E9" w14:textId="77777777" w:rsidR="00696A22" w:rsidRPr="008C7E40" w:rsidRDefault="00696A22" w:rsidP="00806446">
          <w:pPr>
            <w:pStyle w:val="Footer"/>
            <w:jc w:val="center"/>
            <w:rPr>
              <w:rFonts w:ascii="Montserrat Medium" w:hAnsi="Montserrat Medium" w:cs="Calibri"/>
              <w:sz w:val="18"/>
            </w:rPr>
          </w:pPr>
          <w:r>
            <w:rPr>
              <w:rFonts w:ascii="Montserrat Medium" w:hAnsi="Montserrat Medium" w:cs="Calibri"/>
              <w:sz w:val="18"/>
            </w:rPr>
            <w:t xml:space="preserve">Tel: </w:t>
          </w:r>
          <w:r w:rsidR="005A49A1" w:rsidRPr="00332B0D">
            <w:rPr>
              <w:rFonts w:asciiTheme="minorHAnsi" w:eastAsiaTheme="minorEastAsia" w:hAnsiTheme="minorHAnsi" w:cs="Calibri"/>
              <w:sz w:val="20"/>
              <w:lang w:eastAsia="ro-RO"/>
            </w:rPr>
            <w:t>0256/707513</w:t>
          </w:r>
        </w:p>
      </w:tc>
    </w:tr>
    <w:tr w:rsidR="00696A22" w:rsidRPr="00EE6EBF" w14:paraId="77C37A37" w14:textId="77777777" w:rsidTr="00696A22">
      <w:trPr>
        <w:tblCellSpacing w:w="14" w:type="dxa"/>
        <w:jc w:val="center"/>
      </w:trPr>
      <w:tc>
        <w:tcPr>
          <w:tcW w:w="5000" w:type="pct"/>
          <w:shd w:val="clear" w:color="auto" w:fill="auto"/>
          <w:vAlign w:val="center"/>
        </w:tcPr>
        <w:p w14:paraId="0243A2A6" w14:textId="77777777" w:rsidR="00696A22" w:rsidRDefault="00696A22" w:rsidP="005A49A1">
          <w:pPr>
            <w:pStyle w:val="Footer"/>
            <w:jc w:val="center"/>
            <w:rPr>
              <w:rFonts w:ascii="Montserrat Medium" w:hAnsi="Montserrat Medium" w:cs="Calibri"/>
              <w:sz w:val="18"/>
            </w:rPr>
          </w:pPr>
          <w:r>
            <w:rPr>
              <w:rFonts w:ascii="Montserrat Medium" w:hAnsi="Montserrat Medium" w:cs="Calibri"/>
              <w:sz w:val="18"/>
            </w:rPr>
            <w:t xml:space="preserve">Email: </w:t>
          </w:r>
          <w:r>
            <w:rPr>
              <w:rFonts w:ascii="Montserrat Medium" w:hAnsi="Montserrat Medium" w:cs="Calibri"/>
              <w:sz w:val="18"/>
            </w:rPr>
            <w:fldChar w:fldCharType="begin"/>
          </w:r>
          <w:r>
            <w:rPr>
              <w:rFonts w:ascii="Montserrat Medium" w:hAnsi="Montserrat Medium" w:cs="Calibri"/>
              <w:sz w:val="18"/>
            </w:rPr>
            <w:instrText xml:space="preserve"> MERGEFIELD  "Adresă email" \* FirstCap  \* MERGEFORMAT </w:instrText>
          </w:r>
          <w:r>
            <w:rPr>
              <w:rFonts w:ascii="Montserrat Medium" w:hAnsi="Montserrat Medium" w:cs="Calibri"/>
              <w:sz w:val="18"/>
            </w:rPr>
            <w:fldChar w:fldCharType="separate"/>
          </w:r>
          <w:r w:rsidR="00F23BA2">
            <w:rPr>
              <w:rFonts w:ascii="Montserrat Medium" w:hAnsi="Montserrat Medium" w:cs="Calibri"/>
              <w:noProof/>
              <w:sz w:val="18"/>
            </w:rPr>
            <w:t>«Adresă email»</w:t>
          </w:r>
          <w:r>
            <w:rPr>
              <w:rFonts w:ascii="Montserrat Medium" w:hAnsi="Montserrat Medium" w:cs="Calibri"/>
              <w:sz w:val="18"/>
            </w:rPr>
            <w:fldChar w:fldCharType="end"/>
          </w:r>
        </w:p>
      </w:tc>
    </w:tr>
  </w:tbl>
  <w:p w14:paraId="21348DDD" w14:textId="77777777" w:rsidR="00D2536B" w:rsidRDefault="00481135" w:rsidP="00806446">
    <w:pPr>
      <w:pStyle w:val="Footer"/>
      <w:tabs>
        <w:tab w:val="clear" w:pos="4680"/>
        <w:tab w:val="clear" w:pos="9360"/>
        <w:tab w:val="left" w:pos="4080"/>
      </w:tabs>
      <w:rPr>
        <w:rFonts w:ascii="Montserrat SemiBold" w:hAnsi="Montserrat SemiBold"/>
        <w:color w:val="06234A"/>
        <w:sz w:val="18"/>
      </w:rPr>
    </w:pPr>
    <w:r>
      <w:rPr>
        <w:noProof/>
        <w:lang w:val="en-US"/>
      </w:rPr>
      <w:drawing>
        <wp:anchor distT="0" distB="0" distL="114300" distR="114300" simplePos="0" relativeHeight="251659264" behindDoc="1" locked="0" layoutInCell="1" allowOverlap="1" wp14:anchorId="10565FF1" wp14:editId="5CAB5393">
          <wp:simplePos x="0" y="0"/>
          <wp:positionH relativeFrom="column">
            <wp:posOffset>932815</wp:posOffset>
          </wp:positionH>
          <wp:positionV relativeFrom="paragraph">
            <wp:posOffset>39370</wp:posOffset>
          </wp:positionV>
          <wp:extent cx="4324985" cy="54610"/>
          <wp:effectExtent l="0" t="0" r="0" b="2540"/>
          <wp:wrapNone/>
          <wp:docPr id="1"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6446">
      <w:rPr>
        <w:rFonts w:ascii="Montserrat SemiBold" w:hAnsi="Montserrat SemiBold"/>
        <w:color w:val="06234A"/>
        <w:sz w:val="18"/>
      </w:rPr>
      <w:tab/>
    </w:r>
  </w:p>
  <w:p w14:paraId="783327D4" w14:textId="77777777" w:rsidR="00806446" w:rsidRPr="008C7E40" w:rsidRDefault="00806446" w:rsidP="00806446">
    <w:pPr>
      <w:pStyle w:val="Footer"/>
      <w:tabs>
        <w:tab w:val="clear" w:pos="4680"/>
        <w:tab w:val="clear" w:pos="9360"/>
        <w:tab w:val="left" w:pos="4080"/>
      </w:tabs>
      <w:jc w:val="center"/>
      <w:rPr>
        <w:rFonts w:ascii="Montserrat SemiBold" w:hAnsi="Montserrat SemiBold"/>
        <w:color w:val="06234A"/>
        <w:sz w:val="18"/>
      </w:rPr>
    </w:pPr>
    <w:r w:rsidRPr="008C7E40">
      <w:rPr>
        <w:rFonts w:ascii="Montserrat SemiBold" w:hAnsi="Montserrat SemiBold"/>
        <w:color w:val="06234A"/>
        <w:sz w:val="18"/>
      </w:rPr>
      <w:t>www.umft.r</w:t>
    </w:r>
    <w:r>
      <w:rPr>
        <w:rFonts w:ascii="Montserrat SemiBold" w:hAnsi="Montserrat SemiBold"/>
        <w:color w:val="06234A"/>
        <w:sz w:val="18"/>
      </w:rPr>
      <w:t>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9113C" w14:textId="77777777" w:rsidR="004B7CCA" w:rsidRDefault="004B7CCA" w:rsidP="00D2536B">
      <w:pPr>
        <w:spacing w:after="0" w:line="240" w:lineRule="auto"/>
      </w:pPr>
      <w:r>
        <w:separator/>
      </w:r>
    </w:p>
  </w:footnote>
  <w:footnote w:type="continuationSeparator" w:id="0">
    <w:p w14:paraId="6BD24818" w14:textId="77777777" w:rsidR="004B7CCA" w:rsidRDefault="004B7CCA"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3F091" w14:textId="77777777" w:rsidR="00531846" w:rsidRDefault="00481135" w:rsidP="00D2536B">
    <w:pPr>
      <w:pStyle w:val="Header"/>
    </w:pPr>
    <w:r>
      <w:rPr>
        <w:noProof/>
        <w:lang w:val="en-US"/>
      </w:rPr>
      <w:drawing>
        <wp:anchor distT="0" distB="0" distL="114300" distR="114300" simplePos="0" relativeHeight="251658240" behindDoc="1" locked="0" layoutInCell="1" allowOverlap="1" wp14:anchorId="11FD17D4" wp14:editId="3587CBDA">
          <wp:simplePos x="0" y="0"/>
          <wp:positionH relativeFrom="column">
            <wp:posOffset>1628140</wp:posOffset>
          </wp:positionH>
          <wp:positionV relativeFrom="paragraph">
            <wp:posOffset>-247650</wp:posOffset>
          </wp:positionV>
          <wp:extent cx="2934970" cy="792480"/>
          <wp:effectExtent l="0" t="0" r="0" b="7620"/>
          <wp:wrapNone/>
          <wp:docPr id="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0E9E8" w14:textId="77777777" w:rsidR="00531846" w:rsidRDefault="00531846" w:rsidP="00D2536B">
    <w:pPr>
      <w:pStyle w:val="Header"/>
    </w:pPr>
  </w:p>
  <w:p w14:paraId="09AA2D3F" w14:textId="77777777" w:rsidR="00D2536B" w:rsidRDefault="00D2536B" w:rsidP="00D2536B">
    <w:pPr>
      <w:pStyle w:val="Header"/>
    </w:pPr>
  </w:p>
  <w:p w14:paraId="609673B2" w14:textId="77777777" w:rsidR="00531846" w:rsidRDefault="00481135" w:rsidP="00D2536B">
    <w:pPr>
      <w:pStyle w:val="Header"/>
    </w:pPr>
    <w:r>
      <w:rPr>
        <w:noProof/>
        <w:lang w:val="en-US"/>
      </w:rPr>
      <w:drawing>
        <wp:anchor distT="0" distB="0" distL="114300" distR="114300" simplePos="0" relativeHeight="251657216" behindDoc="1" locked="0" layoutInCell="1" allowOverlap="0" wp14:anchorId="35A427A3" wp14:editId="75916FF4">
          <wp:simplePos x="0" y="0"/>
          <wp:positionH relativeFrom="column">
            <wp:posOffset>935355</wp:posOffset>
          </wp:positionH>
          <wp:positionV relativeFrom="paragraph">
            <wp:posOffset>163830</wp:posOffset>
          </wp:positionV>
          <wp:extent cx="4320540" cy="53340"/>
          <wp:effectExtent l="0" t="0" r="3810" b="381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E15B25" w14:textId="77777777" w:rsidR="00FF4599" w:rsidRPr="00D2536B" w:rsidRDefault="00FF4599" w:rsidP="00D2536B">
    <w:pPr>
      <w:pStyle w:val="Header"/>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84D8F"/>
    <w:multiLevelType w:val="hybridMultilevel"/>
    <w:tmpl w:val="E878C61A"/>
    <w:lvl w:ilvl="0" w:tplc="68482550">
      <w:numFmt w:val="bullet"/>
      <w:lvlText w:val="-"/>
      <w:lvlJc w:val="left"/>
      <w:pPr>
        <w:ind w:left="7035" w:hanging="360"/>
      </w:pPr>
      <w:rPr>
        <w:rFonts w:ascii="Arial" w:eastAsia="Times New Roman" w:hAnsi="Arial" w:cs="Arial" w:hint="default"/>
      </w:rPr>
    </w:lvl>
    <w:lvl w:ilvl="1" w:tplc="04090003" w:tentative="1">
      <w:start w:val="1"/>
      <w:numFmt w:val="bullet"/>
      <w:lvlText w:val="o"/>
      <w:lvlJc w:val="left"/>
      <w:pPr>
        <w:ind w:left="7755" w:hanging="360"/>
      </w:pPr>
      <w:rPr>
        <w:rFonts w:ascii="Courier New" w:hAnsi="Courier New" w:cs="Courier New" w:hint="default"/>
      </w:rPr>
    </w:lvl>
    <w:lvl w:ilvl="2" w:tplc="04090005" w:tentative="1">
      <w:start w:val="1"/>
      <w:numFmt w:val="bullet"/>
      <w:lvlText w:val=""/>
      <w:lvlJc w:val="left"/>
      <w:pPr>
        <w:ind w:left="8475" w:hanging="360"/>
      </w:pPr>
      <w:rPr>
        <w:rFonts w:ascii="Wingdings" w:hAnsi="Wingdings" w:hint="default"/>
      </w:rPr>
    </w:lvl>
    <w:lvl w:ilvl="3" w:tplc="04090001" w:tentative="1">
      <w:start w:val="1"/>
      <w:numFmt w:val="bullet"/>
      <w:lvlText w:val=""/>
      <w:lvlJc w:val="left"/>
      <w:pPr>
        <w:ind w:left="9195" w:hanging="360"/>
      </w:pPr>
      <w:rPr>
        <w:rFonts w:ascii="Symbol" w:hAnsi="Symbol" w:hint="default"/>
      </w:rPr>
    </w:lvl>
    <w:lvl w:ilvl="4" w:tplc="04090003" w:tentative="1">
      <w:start w:val="1"/>
      <w:numFmt w:val="bullet"/>
      <w:lvlText w:val="o"/>
      <w:lvlJc w:val="left"/>
      <w:pPr>
        <w:ind w:left="9915" w:hanging="360"/>
      </w:pPr>
      <w:rPr>
        <w:rFonts w:ascii="Courier New" w:hAnsi="Courier New" w:cs="Courier New" w:hint="default"/>
      </w:rPr>
    </w:lvl>
    <w:lvl w:ilvl="5" w:tplc="04090005" w:tentative="1">
      <w:start w:val="1"/>
      <w:numFmt w:val="bullet"/>
      <w:lvlText w:val=""/>
      <w:lvlJc w:val="left"/>
      <w:pPr>
        <w:ind w:left="10635" w:hanging="360"/>
      </w:pPr>
      <w:rPr>
        <w:rFonts w:ascii="Wingdings" w:hAnsi="Wingdings" w:hint="default"/>
      </w:rPr>
    </w:lvl>
    <w:lvl w:ilvl="6" w:tplc="04090001" w:tentative="1">
      <w:start w:val="1"/>
      <w:numFmt w:val="bullet"/>
      <w:lvlText w:val=""/>
      <w:lvlJc w:val="left"/>
      <w:pPr>
        <w:ind w:left="11355" w:hanging="360"/>
      </w:pPr>
      <w:rPr>
        <w:rFonts w:ascii="Symbol" w:hAnsi="Symbol" w:hint="default"/>
      </w:rPr>
    </w:lvl>
    <w:lvl w:ilvl="7" w:tplc="04090003" w:tentative="1">
      <w:start w:val="1"/>
      <w:numFmt w:val="bullet"/>
      <w:lvlText w:val="o"/>
      <w:lvlJc w:val="left"/>
      <w:pPr>
        <w:ind w:left="12075" w:hanging="360"/>
      </w:pPr>
      <w:rPr>
        <w:rFonts w:ascii="Courier New" w:hAnsi="Courier New" w:cs="Courier New" w:hint="default"/>
      </w:rPr>
    </w:lvl>
    <w:lvl w:ilvl="8" w:tplc="04090005" w:tentative="1">
      <w:start w:val="1"/>
      <w:numFmt w:val="bullet"/>
      <w:lvlText w:val=""/>
      <w:lvlJc w:val="left"/>
      <w:pPr>
        <w:ind w:left="12795" w:hanging="360"/>
      </w:pPr>
      <w:rPr>
        <w:rFonts w:ascii="Wingdings" w:hAnsi="Wingdings" w:hint="default"/>
      </w:rPr>
    </w:lvl>
  </w:abstractNum>
  <w:abstractNum w:abstractNumId="1" w15:restartNumberingAfterBreak="0">
    <w:nsid w:val="660C37A4"/>
    <w:multiLevelType w:val="hybridMultilevel"/>
    <w:tmpl w:val="E74CFFD4"/>
    <w:lvl w:ilvl="0" w:tplc="8EE6AEB6">
      <w:numFmt w:val="bullet"/>
      <w:lvlText w:val="-"/>
      <w:lvlJc w:val="left"/>
      <w:pPr>
        <w:ind w:left="7035" w:hanging="360"/>
      </w:pPr>
      <w:rPr>
        <w:rFonts w:ascii="Arial" w:eastAsia="Times New Roman" w:hAnsi="Arial" w:cs="Arial" w:hint="default"/>
      </w:rPr>
    </w:lvl>
    <w:lvl w:ilvl="1" w:tplc="04090003" w:tentative="1">
      <w:start w:val="1"/>
      <w:numFmt w:val="bullet"/>
      <w:lvlText w:val="o"/>
      <w:lvlJc w:val="left"/>
      <w:pPr>
        <w:ind w:left="7755" w:hanging="360"/>
      </w:pPr>
      <w:rPr>
        <w:rFonts w:ascii="Courier New" w:hAnsi="Courier New" w:cs="Courier New" w:hint="default"/>
      </w:rPr>
    </w:lvl>
    <w:lvl w:ilvl="2" w:tplc="04090005" w:tentative="1">
      <w:start w:val="1"/>
      <w:numFmt w:val="bullet"/>
      <w:lvlText w:val=""/>
      <w:lvlJc w:val="left"/>
      <w:pPr>
        <w:ind w:left="8475" w:hanging="360"/>
      </w:pPr>
      <w:rPr>
        <w:rFonts w:ascii="Wingdings" w:hAnsi="Wingdings" w:hint="default"/>
      </w:rPr>
    </w:lvl>
    <w:lvl w:ilvl="3" w:tplc="04090001" w:tentative="1">
      <w:start w:val="1"/>
      <w:numFmt w:val="bullet"/>
      <w:lvlText w:val=""/>
      <w:lvlJc w:val="left"/>
      <w:pPr>
        <w:ind w:left="9195" w:hanging="360"/>
      </w:pPr>
      <w:rPr>
        <w:rFonts w:ascii="Symbol" w:hAnsi="Symbol" w:hint="default"/>
      </w:rPr>
    </w:lvl>
    <w:lvl w:ilvl="4" w:tplc="04090003" w:tentative="1">
      <w:start w:val="1"/>
      <w:numFmt w:val="bullet"/>
      <w:lvlText w:val="o"/>
      <w:lvlJc w:val="left"/>
      <w:pPr>
        <w:ind w:left="9915" w:hanging="360"/>
      </w:pPr>
      <w:rPr>
        <w:rFonts w:ascii="Courier New" w:hAnsi="Courier New" w:cs="Courier New" w:hint="default"/>
      </w:rPr>
    </w:lvl>
    <w:lvl w:ilvl="5" w:tplc="04090005" w:tentative="1">
      <w:start w:val="1"/>
      <w:numFmt w:val="bullet"/>
      <w:lvlText w:val=""/>
      <w:lvlJc w:val="left"/>
      <w:pPr>
        <w:ind w:left="10635" w:hanging="360"/>
      </w:pPr>
      <w:rPr>
        <w:rFonts w:ascii="Wingdings" w:hAnsi="Wingdings" w:hint="default"/>
      </w:rPr>
    </w:lvl>
    <w:lvl w:ilvl="6" w:tplc="04090001" w:tentative="1">
      <w:start w:val="1"/>
      <w:numFmt w:val="bullet"/>
      <w:lvlText w:val=""/>
      <w:lvlJc w:val="left"/>
      <w:pPr>
        <w:ind w:left="11355" w:hanging="360"/>
      </w:pPr>
      <w:rPr>
        <w:rFonts w:ascii="Symbol" w:hAnsi="Symbol" w:hint="default"/>
      </w:rPr>
    </w:lvl>
    <w:lvl w:ilvl="7" w:tplc="04090003" w:tentative="1">
      <w:start w:val="1"/>
      <w:numFmt w:val="bullet"/>
      <w:lvlText w:val="o"/>
      <w:lvlJc w:val="left"/>
      <w:pPr>
        <w:ind w:left="12075" w:hanging="360"/>
      </w:pPr>
      <w:rPr>
        <w:rFonts w:ascii="Courier New" w:hAnsi="Courier New" w:cs="Courier New" w:hint="default"/>
      </w:rPr>
    </w:lvl>
    <w:lvl w:ilvl="8" w:tplc="04090005" w:tentative="1">
      <w:start w:val="1"/>
      <w:numFmt w:val="bullet"/>
      <w:lvlText w:val=""/>
      <w:lvlJc w:val="left"/>
      <w:pPr>
        <w:ind w:left="1279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135"/>
    <w:rsid w:val="0008453A"/>
    <w:rsid w:val="001875D4"/>
    <w:rsid w:val="001A753B"/>
    <w:rsid w:val="001E34B8"/>
    <w:rsid w:val="00231E52"/>
    <w:rsid w:val="002668AE"/>
    <w:rsid w:val="00291482"/>
    <w:rsid w:val="002F1287"/>
    <w:rsid w:val="002F50CB"/>
    <w:rsid w:val="00310C02"/>
    <w:rsid w:val="0031217D"/>
    <w:rsid w:val="00332B0D"/>
    <w:rsid w:val="00366D36"/>
    <w:rsid w:val="003A2BB1"/>
    <w:rsid w:val="00480442"/>
    <w:rsid w:val="00481135"/>
    <w:rsid w:val="004915CF"/>
    <w:rsid w:val="004A5472"/>
    <w:rsid w:val="004B7CCA"/>
    <w:rsid w:val="004D7E7E"/>
    <w:rsid w:val="00531846"/>
    <w:rsid w:val="005322A4"/>
    <w:rsid w:val="0053773A"/>
    <w:rsid w:val="00594EC8"/>
    <w:rsid w:val="005A49A1"/>
    <w:rsid w:val="00631F67"/>
    <w:rsid w:val="006559EE"/>
    <w:rsid w:val="00685BF9"/>
    <w:rsid w:val="00692003"/>
    <w:rsid w:val="006940D7"/>
    <w:rsid w:val="00696A22"/>
    <w:rsid w:val="006A1CA7"/>
    <w:rsid w:val="006B1A91"/>
    <w:rsid w:val="00705F7D"/>
    <w:rsid w:val="00756E23"/>
    <w:rsid w:val="007B29A5"/>
    <w:rsid w:val="00806446"/>
    <w:rsid w:val="00806F75"/>
    <w:rsid w:val="008073E1"/>
    <w:rsid w:val="00846213"/>
    <w:rsid w:val="00874B53"/>
    <w:rsid w:val="008C3439"/>
    <w:rsid w:val="008C7E40"/>
    <w:rsid w:val="009246BF"/>
    <w:rsid w:val="009669B9"/>
    <w:rsid w:val="00970A69"/>
    <w:rsid w:val="009A5284"/>
    <w:rsid w:val="009B14B8"/>
    <w:rsid w:val="009F4B93"/>
    <w:rsid w:val="00A06D7F"/>
    <w:rsid w:val="00AB1260"/>
    <w:rsid w:val="00AB7DDF"/>
    <w:rsid w:val="00AD1C29"/>
    <w:rsid w:val="00B23118"/>
    <w:rsid w:val="00B55CD6"/>
    <w:rsid w:val="00BE5CBF"/>
    <w:rsid w:val="00BF14C6"/>
    <w:rsid w:val="00C024FC"/>
    <w:rsid w:val="00C606D5"/>
    <w:rsid w:val="00C9342D"/>
    <w:rsid w:val="00CD7E23"/>
    <w:rsid w:val="00D07E73"/>
    <w:rsid w:val="00D2536B"/>
    <w:rsid w:val="00D64B24"/>
    <w:rsid w:val="00DB5851"/>
    <w:rsid w:val="00DC527D"/>
    <w:rsid w:val="00DD010A"/>
    <w:rsid w:val="00E0250C"/>
    <w:rsid w:val="00E50377"/>
    <w:rsid w:val="00E86118"/>
    <w:rsid w:val="00EA329E"/>
    <w:rsid w:val="00EC3780"/>
    <w:rsid w:val="00EE6EBF"/>
    <w:rsid w:val="00F23BA2"/>
    <w:rsid w:val="00F445A3"/>
    <w:rsid w:val="00F6087F"/>
    <w:rsid w:val="00F84B39"/>
    <w:rsid w:val="00F9161B"/>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F53606"/>
  <w15:docId w15:val="{EA2F95FD-7BFA-4329-9ADC-45DA45582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paragraph" w:styleId="ListParagraph">
    <w:name w:val="List Paragraph"/>
    <w:basedOn w:val="Normal"/>
    <w:uiPriority w:val="34"/>
    <w:qFormat/>
    <w:rsid w:val="00291482"/>
    <w:pPr>
      <w:ind w:left="720"/>
      <w:contextualSpacing/>
    </w:pPr>
  </w:style>
  <w:style w:type="paragraph" w:styleId="BalloonText">
    <w:name w:val="Balloon Text"/>
    <w:basedOn w:val="Normal"/>
    <w:link w:val="BalloonTextChar"/>
    <w:uiPriority w:val="99"/>
    <w:semiHidden/>
    <w:unhideWhenUsed/>
    <w:rsid w:val="00F23B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BA2"/>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76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b\Downloads\Template%20editabil%20antet&amp;subsol%20%20UMFVBT_1%20coloana_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editabil antet&amp;subsol  UMFVBT_1 coloana_v1</Template>
  <TotalTime>0</TotalTime>
  <Pages>3</Pages>
  <Words>228</Words>
  <Characters>1301</Characters>
  <Application>Microsoft Office Word</Application>
  <DocSecurity>0</DocSecurity>
  <Lines>10</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dc:description>Nume departament</dc:description>
  <cp:lastModifiedBy>Florin Horhat</cp:lastModifiedBy>
  <cp:revision>2</cp:revision>
  <cp:lastPrinted>2021-10-14T08:56:00Z</cp:lastPrinted>
  <dcterms:created xsi:type="dcterms:W3CDTF">2025-03-24T08:51:00Z</dcterms:created>
  <dcterms:modified xsi:type="dcterms:W3CDTF">2025-03-24T08:51:00Z</dcterms:modified>
</cp:coreProperties>
</file>